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EDBC" w14:textId="77777777" w:rsidR="001B657E" w:rsidRPr="00A96ABB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2B6EEE5C" w14:textId="57B2BD5F" w:rsidR="007E22E0" w:rsidRPr="00A96ABB" w:rsidRDefault="00565ED0" w:rsidP="007E22E0">
      <w:pPr>
        <w:spacing w:before="120" w:after="120" w:line="240" w:lineRule="auto"/>
        <w:rPr>
          <w:rFonts w:ascii="Neue Haas Unica" w:eastAsia="Calibri" w:hAnsi="Neue Haas Unica" w:cs="Arial"/>
          <w:i/>
          <w:iCs/>
          <w:sz w:val="20"/>
          <w:szCs w:val="20"/>
        </w:rPr>
      </w:pPr>
      <w:bookmarkStart w:id="0" w:name="lt_pId008"/>
      <w:r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Ce formulaire vous aidera à documenter les conditions </w:t>
      </w:r>
      <w:r w:rsidR="009F77AA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à l’intérieur et autour de vos </w:t>
      </w:r>
      <w:r w:rsidRPr="00A96ABB">
        <w:rPr>
          <w:rFonts w:ascii="Neue Haas Unica" w:eastAsia="Calibri" w:hAnsi="Neue Haas Unica" w:cs="Arial"/>
          <w:i/>
          <w:iCs/>
          <w:sz w:val="20"/>
          <w:szCs w:val="20"/>
        </w:rPr>
        <w:t>zones de travail.</w:t>
      </w:r>
      <w:bookmarkEnd w:id="0"/>
      <w:r w:rsidR="00152567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bookmarkStart w:id="1" w:name="lt_pId009"/>
      <w:r w:rsidR="00D03E79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Ces informations peuvent </w:t>
      </w:r>
      <w:r w:rsidR="00640890" w:rsidRPr="00A96ABB">
        <w:rPr>
          <w:rFonts w:ascii="Neue Haas Unica" w:eastAsia="Calibri" w:hAnsi="Neue Haas Unica" w:cs="Arial"/>
          <w:i/>
          <w:iCs/>
          <w:sz w:val="20"/>
          <w:szCs w:val="20"/>
        </w:rPr>
        <w:t>servir à planifier une</w:t>
      </w:r>
      <w:r w:rsidR="00D03E79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 évacuation et </w:t>
      </w:r>
      <w:r w:rsidR="0064089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à </w:t>
      </w:r>
      <w:r w:rsidR="00D03E79" w:rsidRPr="00A96ABB">
        <w:rPr>
          <w:rFonts w:ascii="Neue Haas Unica" w:eastAsia="Calibri" w:hAnsi="Neue Haas Unica" w:cs="Arial"/>
          <w:i/>
          <w:iCs/>
          <w:sz w:val="20"/>
          <w:szCs w:val="20"/>
        </w:rPr>
        <w:t>informer les autorités de la quantité, de l</w:t>
      </w:r>
      <w:r w:rsidR="008C5E32" w:rsidRPr="00A96ABB">
        <w:rPr>
          <w:rFonts w:ascii="Neue Haas Unica" w:eastAsia="Calibri" w:hAnsi="Neue Haas Unica" w:cs="Arial"/>
          <w:i/>
          <w:iCs/>
          <w:sz w:val="20"/>
          <w:szCs w:val="20"/>
        </w:rPr>
        <w:t>’</w:t>
      </w:r>
      <w:r w:rsidR="00D03E79" w:rsidRPr="00A96ABB">
        <w:rPr>
          <w:rFonts w:ascii="Neue Haas Unica" w:eastAsia="Calibri" w:hAnsi="Neue Haas Unica" w:cs="Arial"/>
          <w:i/>
          <w:iCs/>
          <w:sz w:val="20"/>
          <w:szCs w:val="20"/>
        </w:rPr>
        <w:t>emplacement et du type de matières dangereuses entreposées sur votre site.</w:t>
      </w:r>
      <w:bookmarkEnd w:id="1"/>
      <w:r w:rsidR="00152567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bookmarkStart w:id="2" w:name="lt_pId010"/>
      <w:r w:rsidR="003D3C3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Elles peuvent également </w:t>
      </w:r>
      <w:r w:rsidR="0064089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servir à prévoir </w:t>
      </w:r>
      <w:r w:rsidR="003D3C3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un point de rassemblement </w:t>
      </w:r>
      <w:r w:rsidR="009024AC">
        <w:rPr>
          <w:rFonts w:ascii="Neue Haas Unica" w:eastAsia="Calibri" w:hAnsi="Neue Haas Unica" w:cs="Arial"/>
          <w:i/>
          <w:iCs/>
          <w:sz w:val="20"/>
          <w:szCs w:val="20"/>
        </w:rPr>
        <w:t>en cas d’</w:t>
      </w:r>
      <w:r w:rsidR="003D3C3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évacuation, à </w:t>
      </w:r>
      <w:r w:rsidR="004E03B2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aménager un endroit où se mettre à l’abri ou à préparer </w:t>
      </w:r>
      <w:r w:rsidR="003D3C30" w:rsidRPr="00A96ABB">
        <w:rPr>
          <w:rFonts w:ascii="Neue Haas Unica" w:eastAsia="Calibri" w:hAnsi="Neue Haas Unica" w:cs="Arial"/>
          <w:i/>
          <w:iCs/>
          <w:sz w:val="20"/>
          <w:szCs w:val="20"/>
        </w:rPr>
        <w:t>une liste de contrôle pour l</w:t>
      </w:r>
      <w:r w:rsidR="008C5E32" w:rsidRPr="00A96ABB">
        <w:rPr>
          <w:rFonts w:ascii="Neue Haas Unica" w:eastAsia="Calibri" w:hAnsi="Neue Haas Unica" w:cs="Arial"/>
          <w:i/>
          <w:iCs/>
          <w:sz w:val="20"/>
          <w:szCs w:val="20"/>
        </w:rPr>
        <w:t>’</w:t>
      </w:r>
      <w:r w:rsidR="003D3C30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arrêt des activités par ordre de priorité. </w:t>
      </w:r>
      <w:bookmarkEnd w:id="2"/>
      <w:r w:rsidR="00152567" w:rsidRPr="00A96ABB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</w:p>
    <w:p w14:paraId="59BB0794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</w:p>
    <w:p w14:paraId="7EA2D15B" w14:textId="1A330FA8" w:rsidR="007E22E0" w:rsidRPr="00A96ABB" w:rsidRDefault="00B7675B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3" w:name="lt_pId012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Description détaillée </w:t>
      </w:r>
      <w:r w:rsidR="006E16EE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du lieu 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 travail 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186"/>
        <w:gridCol w:w="3585"/>
      </w:tblGrid>
      <w:tr w:rsidR="00A96ABB" w:rsidRPr="00A96ABB" w14:paraId="7DBCCF23" w14:textId="77777777" w:rsidTr="007E22E0">
        <w:tc>
          <w:tcPr>
            <w:tcW w:w="1383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47468240" w14:textId="1D5EF12B" w:rsidR="007E22E0" w:rsidRPr="00A96ABB" w:rsidRDefault="00E869BB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Nom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76FFA431" w14:textId="0CB78123" w:rsidR="007E22E0" w:rsidRPr="00A96ABB" w:rsidRDefault="009C68C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4" w:name="lt_pId01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Description</w:t>
            </w:r>
            <w:bookmarkEnd w:id="4"/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484AEEED" w14:textId="6B561B51" w:rsidR="007E22E0" w:rsidRPr="00A96ABB" w:rsidRDefault="00A93B68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5" w:name="lt_pId01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Adresse ou emplacement</w:t>
            </w:r>
            <w:bookmarkEnd w:id="5"/>
          </w:p>
        </w:tc>
      </w:tr>
      <w:tr w:rsidR="00A96ABB" w:rsidRPr="00A96ABB" w14:paraId="12FF3498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637823" w14:textId="4B330FF0" w:rsidR="007E22E0" w:rsidRPr="00A96ABB" w:rsidRDefault="00656F48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" w:name="lt_pId016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6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  <w:p w14:paraId="3604AB7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C32920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B19E1C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AF850A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33B3F7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1F7B75FE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9155B4" w14:textId="07FC7EC7" w:rsidR="007E22E0" w:rsidRPr="00A96ABB" w:rsidRDefault="00375775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" w:name="lt_pId017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7"/>
          </w:p>
          <w:p w14:paraId="5991CAD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920260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60892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B1AAB37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6A4173" w14:textId="6352951D" w:rsidR="007E22E0" w:rsidRPr="00A96ABB" w:rsidRDefault="00FE1C06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" w:name="lt_pId018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8"/>
          </w:p>
          <w:p w14:paraId="2D5DD11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2C147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18CA6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B37EBC" w:rsidRPr="00A96ABB" w14:paraId="6E2F07C9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92731DF" w14:textId="59C0605C" w:rsidR="007E22E0" w:rsidRPr="00A96ABB" w:rsidRDefault="00573C66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" w:name="lt_pId019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4.</w:t>
            </w:r>
            <w:bookmarkEnd w:id="9"/>
          </w:p>
          <w:p w14:paraId="4FB1307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B9E54F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9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42EB05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1D4AAD99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4F2788F" w14:textId="77777777" w:rsidR="007E22E0" w:rsidRPr="00A96ABB" w:rsidRDefault="00152567" w:rsidP="007E22E0">
      <w:p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0" w:name="_Toc212547473"/>
      <w:r w:rsidRPr="00A96ABB">
        <w:rPr>
          <w:rFonts w:ascii="Neue Haas Unica" w:eastAsia="Calibri" w:hAnsi="Neue Haas Unica" w:cs="Arial"/>
          <w:sz w:val="20"/>
          <w:szCs w:val="20"/>
        </w:rPr>
        <w:br w:type="page"/>
      </w:r>
    </w:p>
    <w:p w14:paraId="7507E5B4" w14:textId="66C58438" w:rsidR="007E22E0" w:rsidRPr="00A96ABB" w:rsidRDefault="004A107B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1" w:name="lt_pId020"/>
      <w:bookmarkEnd w:id="10"/>
      <w:r w:rsidRPr="40D1BDAF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 xml:space="preserve">Photographie ou autre représentation visuelle des </w:t>
      </w:r>
      <w:r w:rsidR="5DA5E711" w:rsidRPr="40D1BDAF">
        <w:rPr>
          <w:rFonts w:ascii="Neue Haas Unica" w:eastAsia="Times New Roman" w:hAnsi="Neue Haas Unica" w:cs="Arial"/>
          <w:b/>
          <w:bCs/>
          <w:sz w:val="20"/>
          <w:szCs w:val="20"/>
        </w:rPr>
        <w:t>locaux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="00A96ABB" w:rsidRPr="00A96ABB" w14:paraId="36380A70" w14:textId="77777777" w:rsidTr="007E22E0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4B042FD6" w14:textId="090C1973" w:rsidR="007E22E0" w:rsidRPr="00A96ABB" w:rsidRDefault="00CA7BFF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2" w:name="lt_pId02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et nom</w:t>
            </w:r>
            <w:bookmarkEnd w:id="12"/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7AAC11E9" w14:textId="061C29B7" w:rsidR="007E22E0" w:rsidRPr="00A96ABB" w:rsidRDefault="00A25C8C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3" w:name="lt_pId02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Graphique</w:t>
            </w:r>
            <w:bookmarkEnd w:id="13"/>
          </w:p>
        </w:tc>
      </w:tr>
      <w:tr w:rsidR="00A96ABB" w:rsidRPr="00A96ABB" w14:paraId="458816C9" w14:textId="77777777" w:rsidTr="007E22E0">
        <w:trPr>
          <w:trHeight w:val="910"/>
        </w:trPr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EF528A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E2570D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D66268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2E17ED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FCA9CA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AE850C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D70301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3F2EDD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99AAC5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DD1722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714E3A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76EABA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BBBF6A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4F2BF2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F9C54D9" w14:textId="3102A00F" w:rsidR="007E22E0" w:rsidRPr="00A96ABB" w:rsidRDefault="0053591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4" w:name="lt_pId023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&lt;Insérer photo, plan, carte ou dessin&gt;</w:t>
            </w:r>
            <w:bookmarkEnd w:id="14"/>
          </w:p>
          <w:p w14:paraId="6B6FD13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BB9F04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744217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BC4E99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C41F60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988893D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605DE6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A32B95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6FD0BDB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4BCB4D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6716AC1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81923C4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77DCBC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FFF664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402F16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FF4E1AD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0828617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A5EC479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0A41E91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335600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1B1C95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C85FA2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ADB1782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22183D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ACAEA37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10DEF434" w14:textId="5A22C1DF" w:rsidR="007E22E0" w:rsidRPr="00A96ABB" w:rsidRDefault="000A01EF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5" w:name="lt_pId024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Emplacement des matières inflammables ou dangereuses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4614"/>
        <w:gridCol w:w="2157"/>
      </w:tblGrid>
      <w:tr w:rsidR="00A96ABB" w:rsidRPr="00A96ABB" w14:paraId="583A569B" w14:textId="77777777" w:rsidTr="007E22E0">
        <w:tc>
          <w:tcPr>
            <w:tcW w:w="1383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544B1C25" w14:textId="00C7E356" w:rsidR="007E22E0" w:rsidRPr="00A96ABB" w:rsidRDefault="001B5C6E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6" w:name="lt_pId02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16"/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6083AC8D" w14:textId="27AA8D34" w:rsidR="007E22E0" w:rsidRPr="00A96ABB" w:rsidRDefault="001A1DC3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7" w:name="lt_pId02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Caractéristiques</w:t>
            </w:r>
            <w:bookmarkEnd w:id="17"/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367F99C1" w14:textId="1DCB1FB0" w:rsidR="007E22E0" w:rsidRPr="00A96ABB" w:rsidRDefault="00BC077A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8" w:name="lt_pId02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Matières dangereuses entreposées</w:t>
            </w:r>
            <w:bookmarkEnd w:id="18"/>
          </w:p>
        </w:tc>
      </w:tr>
      <w:tr w:rsidR="00A96ABB" w:rsidRPr="00A96ABB" w14:paraId="017CA11F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51195BD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4E41CC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E31769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5A9FF07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4DA3052" w14:textId="642C2A39" w:rsidR="007E22E0" w:rsidRPr="00A96ABB" w:rsidRDefault="00BC5ED5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9" w:name="lt_pId028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Oui</w:t>
            </w:r>
            <w:bookmarkEnd w:id="19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0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1" w:name="lt_pId029"/>
            <w:r w:rsidR="00660E47" w:rsidRPr="00A96ABB">
              <w:rPr>
                <w:rFonts w:ascii="Neue Haas Unica" w:eastAsia="Calibri" w:hAnsi="Neue Haas Unica" w:cs="Arial"/>
                <w:sz w:val="20"/>
                <w:szCs w:val="20"/>
              </w:rPr>
              <w:t>Non</w:t>
            </w:r>
            <w:bookmarkEnd w:id="21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A96ABB" w:rsidRPr="00A96ABB" w14:paraId="030A69C3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53DC1E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D43C79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C4D55B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7DDF46A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9A6F67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154B4107" w14:textId="3828C69E" w:rsidR="007E22E0" w:rsidRPr="00A96ABB" w:rsidRDefault="00BC5ED5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23" w:name="lt_pId030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Oui</w:t>
            </w:r>
            <w:bookmarkEnd w:id="23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4" w:name="lt_pId031"/>
            <w:r w:rsidR="00660E47" w:rsidRPr="00A96ABB">
              <w:rPr>
                <w:rFonts w:ascii="Neue Haas Unica" w:eastAsia="Calibri" w:hAnsi="Neue Haas Unica" w:cs="Arial"/>
                <w:sz w:val="20"/>
                <w:szCs w:val="20"/>
              </w:rPr>
              <w:t>Non</w:t>
            </w:r>
            <w:bookmarkEnd w:id="24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</w:tr>
      <w:tr w:rsidR="00A96ABB" w:rsidRPr="00A96ABB" w14:paraId="67497506" w14:textId="77777777" w:rsidTr="007E22E0">
        <w:tc>
          <w:tcPr>
            <w:tcW w:w="138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188048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A21983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5D94E2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246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C98BFC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B03292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634EF63D" w14:textId="4C661B8F" w:rsidR="007E22E0" w:rsidRPr="00A96ABB" w:rsidRDefault="00BC5ED5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25" w:name="lt_pId032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Oui</w:t>
            </w:r>
            <w:bookmarkEnd w:id="25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6" w:name="lt_pId033"/>
            <w:r w:rsidR="00660E47" w:rsidRPr="00A96ABB">
              <w:rPr>
                <w:rFonts w:ascii="Neue Haas Unica" w:eastAsia="Calibri" w:hAnsi="Neue Haas Unica" w:cs="Arial"/>
                <w:sz w:val="20"/>
                <w:szCs w:val="20"/>
              </w:rPr>
              <w:t>Non</w:t>
            </w:r>
            <w:bookmarkEnd w:id="26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</w:tr>
    </w:tbl>
    <w:p w14:paraId="081B527B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  <w:bookmarkStart w:id="27" w:name="_Toc212547476"/>
    </w:p>
    <w:p w14:paraId="1B37F05C" w14:textId="067BC841" w:rsidR="007E22E0" w:rsidRPr="00A96ABB" w:rsidRDefault="0067635C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28" w:name="lt_pId034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Compteurs à gaz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014"/>
      </w:tblGrid>
      <w:tr w:rsidR="00A96ABB" w:rsidRPr="00A96ABB" w14:paraId="3DCFB7D6" w14:textId="77777777" w:rsidTr="00E869BB"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C0CAB53" w14:textId="2C2DA467" w:rsidR="007E22E0" w:rsidRPr="00A96ABB" w:rsidRDefault="003C05BD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Nombre</w:t>
            </w:r>
          </w:p>
          <w:p w14:paraId="1D1567F2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9416BC1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210C26E4" w14:textId="77777777" w:rsidTr="00E869BB"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4CC55B8" w14:textId="3270A335" w:rsidR="007E22E0" w:rsidRPr="00A96ABB" w:rsidRDefault="00803B74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9" w:name="lt_pId03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</w:t>
            </w:r>
            <w:bookmarkEnd w:id="29"/>
          </w:p>
          <w:p w14:paraId="0E0170E7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855077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144C07B3" w14:textId="77777777" w:rsidTr="00E869BB"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A3CB751" w14:textId="452DDE4A" w:rsidR="007E22E0" w:rsidRPr="00A96ABB" w:rsidRDefault="00226FF3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0" w:name="lt_pId03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Zones </w:t>
            </w:r>
            <w:r w:rsidR="00A6361B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alimentées au 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gaz</w:t>
            </w:r>
            <w:bookmarkEnd w:id="30"/>
          </w:p>
          <w:p w14:paraId="36518AFF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4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4E3A0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11596EE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43D00C55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</w:p>
    <w:bookmarkEnd w:id="27"/>
    <w:p w14:paraId="1F75FC76" w14:textId="77777777" w:rsidR="007E22E0" w:rsidRPr="00A96ABB" w:rsidRDefault="00152567" w:rsidP="007E22E0">
      <w:p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A96ABB">
        <w:rPr>
          <w:rFonts w:ascii="Neue Haas Unica" w:eastAsia="Calibri" w:hAnsi="Neue Haas Unica" w:cs="Arial"/>
          <w:sz w:val="20"/>
          <w:szCs w:val="20"/>
        </w:rPr>
        <w:br w:type="page"/>
      </w:r>
    </w:p>
    <w:p w14:paraId="0C62FDB5" w14:textId="0DC1AE77" w:rsidR="007E22E0" w:rsidRPr="00A96ABB" w:rsidRDefault="0091409A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31" w:name="lt_pId038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 xml:space="preserve">Emplacement des vannes de fermeture principales 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="00A96ABB" w:rsidRPr="00A96ABB" w14:paraId="14F4DCE4" w14:textId="77777777" w:rsidTr="007E22E0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4CABBD21" w14:textId="192B0358" w:rsidR="007E22E0" w:rsidRPr="00A96ABB" w:rsidRDefault="00CA7BFF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32" w:name="lt_pId039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et nom</w:t>
            </w:r>
            <w:bookmarkEnd w:id="32"/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7383738D" w14:textId="1B0AB951" w:rsidR="007E22E0" w:rsidRPr="00A96ABB" w:rsidRDefault="00A25C8C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33" w:name="lt_pId040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Graphique</w:t>
            </w:r>
            <w:bookmarkEnd w:id="33"/>
          </w:p>
        </w:tc>
      </w:tr>
      <w:tr w:rsidR="00A96ABB" w:rsidRPr="00A96ABB" w14:paraId="329777D5" w14:textId="77777777" w:rsidTr="007E22E0">
        <w:trPr>
          <w:trHeight w:val="910"/>
        </w:trPr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0CAC34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DB1B02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4C0186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874AC1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EF9C5B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F21F60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4E79B5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43F590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D476E7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866581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94DA04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2099EC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61DF95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6F424F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F3C3E1B" w14:textId="792615CB" w:rsidR="007E22E0" w:rsidRPr="00A96ABB" w:rsidRDefault="0053591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4" w:name="lt_pId041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&lt;Insérer photo, plan, carte ou dessin&gt;</w:t>
            </w:r>
            <w:bookmarkEnd w:id="34"/>
          </w:p>
          <w:p w14:paraId="152741D7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E15992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DA0D13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D8734B2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6FD8B5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7D6AFE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226954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D3950E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AE2A4A2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3D2C374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7A1028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6E9954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A11C301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672C5E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C1EB56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1235BF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48BB0E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E0F55BB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D58B47D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F10D2C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374404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DD24E4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81241C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F72416B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D445C5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77DCF460" w14:textId="5AAD6117" w:rsidR="007E22E0" w:rsidRPr="00A96ABB" w:rsidRDefault="00113150" w:rsidP="00E869BB">
      <w:pPr>
        <w:keepNext/>
        <w:keepLines/>
        <w:spacing w:before="120" w:after="120" w:line="240" w:lineRule="auto"/>
        <w:outlineLvl w:val="0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35" w:name="lt_pId042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Documentation de l</w:t>
      </w:r>
      <w:r w:rsidR="008C5E32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équipement et des services publics situés sur votre site</w:t>
      </w:r>
      <w:bookmarkEnd w:id="35"/>
    </w:p>
    <w:p w14:paraId="72980A72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DD5B61E" w14:textId="1BD9D6A1" w:rsidR="007E22E0" w:rsidRPr="00A96ABB" w:rsidRDefault="0020583F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36" w:name="lt_pId043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Générat</w:t>
      </w:r>
      <w:r w:rsidR="00A6361B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rices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925"/>
      </w:tblGrid>
      <w:tr w:rsidR="00A96ABB" w:rsidRPr="00A96ABB" w14:paraId="3A2B4583" w14:textId="77777777" w:rsidTr="00E869BB"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AB87CBC" w14:textId="7264FF1A" w:rsidR="007E22E0" w:rsidRPr="00E869BB" w:rsidRDefault="003C05BD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  <w:t>Nombre</w:t>
            </w:r>
          </w:p>
          <w:p w14:paraId="3295F7FD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E57678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101C47C3" w14:textId="77777777" w:rsidTr="00E869BB"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9169785" w14:textId="281F6DBD" w:rsidR="007E22E0" w:rsidRPr="00A96ABB" w:rsidRDefault="002041A1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7" w:name="lt_pId04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</w:t>
            </w:r>
            <w:bookmarkEnd w:id="37"/>
          </w:p>
          <w:p w14:paraId="62BF967E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AFD3D0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5A8BFB0" w14:textId="77777777" w:rsidTr="00E869BB"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7F9B91E" w14:textId="5149631E" w:rsidR="007E22E0" w:rsidRPr="00A96ABB" w:rsidRDefault="005D3E04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8" w:name="lt_pId04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et capacité</w:t>
            </w:r>
            <w:bookmarkEnd w:id="38"/>
          </w:p>
          <w:p w14:paraId="323F6CFF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0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4535D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82F9D0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17A1F184" w14:textId="77777777" w:rsidTr="00E869BB"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5CE6CC0" w14:textId="2FAFD561" w:rsidR="007E22E0" w:rsidRPr="00A96ABB" w:rsidRDefault="00611EEB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39" w:name="lt_pId04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Charges connectées</w:t>
            </w:r>
            <w:bookmarkEnd w:id="39"/>
          </w:p>
        </w:tc>
        <w:tc>
          <w:tcPr>
            <w:tcW w:w="370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2EC2D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BF66C3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6847705" w14:textId="77777777" w:rsidTr="00E869BB">
        <w:tc>
          <w:tcPr>
            <w:tcW w:w="1299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ABB1AA3" w14:textId="206AE8C1" w:rsidR="007E22E0" w:rsidRPr="00A96ABB" w:rsidRDefault="004F0311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40" w:name="lt_pId04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Restrictions quant à l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utilisation en cas d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urgence</w:t>
            </w:r>
            <w:bookmarkEnd w:id="40"/>
          </w:p>
        </w:tc>
        <w:tc>
          <w:tcPr>
            <w:tcW w:w="370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F9B63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4CFE4A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32D6E12B" w14:textId="676B898F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78890D1A" w14:textId="0841E621" w:rsidR="007E22E0" w:rsidRPr="00A96ABB" w:rsidRDefault="008E5882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41" w:name="lt_pId050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Systèmes de chauffage et de refroidissement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1F4FDA1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CC8A085" w14:textId="69C3E66E" w:rsidR="007E22E0" w:rsidRPr="00A96ABB" w:rsidRDefault="00B63A19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2" w:name="lt_pId05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</w:t>
            </w:r>
            <w:bookmarkEnd w:id="42"/>
          </w:p>
          <w:p w14:paraId="77C2F4BE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34027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21A79195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56D6630" w14:textId="63F0982A" w:rsidR="007E22E0" w:rsidRPr="00A96ABB" w:rsidRDefault="005D3E04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3" w:name="lt_pId05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et capacité</w:t>
            </w:r>
            <w:bookmarkEnd w:id="43"/>
          </w:p>
          <w:p w14:paraId="60F61920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C2ECAB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A23FCD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3488D3ED" w14:textId="77777777" w:rsidR="007E22E0" w:rsidRPr="00A96ABB" w:rsidRDefault="007E22E0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</w:p>
    <w:p w14:paraId="0036F9ED" w14:textId="121BDF34" w:rsidR="007E22E0" w:rsidRPr="00A96ABB" w:rsidRDefault="007247C4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44" w:name="lt_pId053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Ascen</w:t>
      </w:r>
      <w:r w:rsidR="008D094E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eurs et escaliers </w:t>
      </w:r>
      <w:bookmarkEnd w:id="44"/>
      <w:r w:rsidR="00A6361B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roulants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3A08229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81EAFDE" w14:textId="4BB063FC" w:rsidR="007E22E0" w:rsidRPr="00A96ABB" w:rsidRDefault="001B5C6E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5" w:name="lt_pId05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45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2C4DCF63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019D4D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69408A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522C6F3" w14:textId="05DE3ECF" w:rsidR="007E22E0" w:rsidRPr="00A96ABB" w:rsidRDefault="00E36939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6" w:name="lt_pId05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Zones desservies</w:t>
            </w:r>
            <w:bookmarkEnd w:id="46"/>
          </w:p>
          <w:p w14:paraId="023753EA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F9AE03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399991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781C2EE7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6C403E04" w14:textId="1FCC80C3" w:rsidR="007E22E0" w:rsidRPr="00A96ABB" w:rsidRDefault="00B60354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47" w:name="lt_pId056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Salles de lutte contre l</w:t>
      </w:r>
      <w:r w:rsidR="008C5E32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incendie</w:t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290290E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7980115" w14:textId="016BD23F" w:rsidR="007E22E0" w:rsidRPr="00A96ABB" w:rsidRDefault="001B5C6E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8" w:name="lt_pId05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48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1D6E768C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C68C5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AEA9CC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27E3A65" w14:textId="11A89423" w:rsidR="007E22E0" w:rsidRPr="00A96ABB" w:rsidRDefault="0040151A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9" w:name="lt_pId05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Instructions sur la dotation en personnel</w:t>
            </w:r>
            <w:bookmarkEnd w:id="49"/>
          </w:p>
          <w:p w14:paraId="1F932948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BA37AE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9AF089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258DFA47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2C74A29" w14:textId="09E7A75F" w:rsidR="007E22E0" w:rsidRPr="00A96ABB" w:rsidRDefault="00E97F30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50" w:name="lt_pId059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Échelonnement et exposition</w:t>
      </w:r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7779160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274F4F7" w14:textId="202D031A" w:rsidR="007E22E0" w:rsidRPr="00A96ABB" w:rsidRDefault="001B5C6E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1" w:name="lt_pId060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51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1BE67B0E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0B7AF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6D5580E7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B4E91F5" w14:textId="284BE47B" w:rsidR="007E22E0" w:rsidRPr="00A96ABB" w:rsidRDefault="007236E4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2" w:name="lt_pId06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d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exposition</w:t>
            </w:r>
            <w:bookmarkEnd w:id="52"/>
          </w:p>
          <w:p w14:paraId="1042639C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F4180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84AEC3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043F064C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00E14623" w14:textId="445F7D18" w:rsidR="007E22E0" w:rsidRPr="00A96ABB" w:rsidRDefault="00482357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Entrepôts spéciaux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174D230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D4C6CDA" w14:textId="22151551" w:rsidR="007E22E0" w:rsidRPr="00A96ABB" w:rsidRDefault="001B5C6E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3" w:name="lt_pId063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53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57F8D39E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FDB335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1E41D572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546047D" w14:textId="3263224E" w:rsidR="007E22E0" w:rsidRPr="00A96ABB" w:rsidRDefault="00E869BB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Contenu</w:t>
            </w:r>
          </w:p>
          <w:p w14:paraId="6A26D852" w14:textId="77777777" w:rsidR="007E22E0" w:rsidRPr="00A96ABB" w:rsidRDefault="007E22E0" w:rsidP="00E869BB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45A25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D72F58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5EA63FFE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2AF1DB5A" w14:textId="60ADB723" w:rsidR="007E22E0" w:rsidRPr="00A96ABB" w:rsidRDefault="00093F72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54" w:name="lt_pId065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Régulateurs de débit d</w:t>
      </w:r>
      <w:r w:rsidR="008C5E32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eau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4EC3467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B78CAA3" w14:textId="263D6E96" w:rsidR="007E22E0" w:rsidRPr="00A96ABB" w:rsidRDefault="001B5C6E" w:rsidP="001002C3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5" w:name="lt_pId06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55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040298E0" w14:textId="77777777" w:rsidR="007E22E0" w:rsidRPr="00A96ABB" w:rsidRDefault="007E22E0" w:rsidP="001002C3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2AF6BB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76BA4D88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473CD27" w14:textId="666CC93C" w:rsidR="007E22E0" w:rsidRPr="00A96ABB" w:rsidRDefault="00E36939" w:rsidP="001002C3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6" w:name="lt_pId06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Zones desservies</w:t>
            </w:r>
            <w:bookmarkEnd w:id="56"/>
          </w:p>
          <w:p w14:paraId="59921D4B" w14:textId="77777777" w:rsidR="007E22E0" w:rsidRPr="00A96ABB" w:rsidRDefault="007E22E0" w:rsidP="001002C3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7AB51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F81197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643D44CD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1D8569FB" w14:textId="0C2502E3" w:rsidR="007E22E0" w:rsidRPr="00A96ABB" w:rsidRDefault="00EE21E8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57" w:name="lt_pId068"/>
      <w:bookmarkStart w:id="58" w:name="_Toc212547484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Ventilation</w:t>
      </w:r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1E7D59A8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23F7F2D" w14:textId="591AAA7E" w:rsidR="007E22E0" w:rsidRPr="00A96ABB" w:rsidRDefault="00287C46" w:rsidP="00D34776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9" w:name="lt_pId069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des contrôles</w:t>
            </w:r>
            <w:bookmarkEnd w:id="59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78FEB5A4" w14:textId="77777777" w:rsidR="007E22E0" w:rsidRPr="00A96ABB" w:rsidRDefault="007E22E0" w:rsidP="00D34776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8B3BA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78115C1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9E53488" w14:textId="100ACF47" w:rsidR="007E22E0" w:rsidRPr="00A96ABB" w:rsidRDefault="00223FFD" w:rsidP="00D34776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0" w:name="lt_pId070"/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C</w:t>
            </w:r>
            <w:r w:rsidR="00F4377B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ommentaires</w:t>
            </w:r>
            <w:bookmarkEnd w:id="60"/>
          </w:p>
          <w:p w14:paraId="791D2F94" w14:textId="77777777" w:rsidR="007E22E0" w:rsidRPr="00A96ABB" w:rsidRDefault="007E22E0" w:rsidP="00D34776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B7295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0BAC48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4D077071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7C8D64B6" w14:textId="7403F059" w:rsidR="007E22E0" w:rsidRPr="00A96ABB" w:rsidRDefault="00316F1D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sz w:val="20"/>
          <w:szCs w:val="20"/>
        </w:rPr>
      </w:pPr>
      <w:bookmarkStart w:id="61" w:name="lt_pId074"/>
      <w:bookmarkEnd w:id="58"/>
      <w:r w:rsidRPr="00A96ABB">
        <w:rPr>
          <w:rFonts w:ascii="Neue Haas Unica" w:eastAsia="Times New Roman" w:hAnsi="Neue Haas Unica" w:cs="Arial"/>
          <w:b/>
          <w:sz w:val="20"/>
          <w:szCs w:val="20"/>
        </w:rPr>
        <w:t xml:space="preserve">Autres </w:t>
      </w:r>
      <w:r w:rsidR="00C02B10" w:rsidRPr="00A96ABB">
        <w:rPr>
          <w:rFonts w:ascii="Neue Haas Unica" w:eastAsia="Times New Roman" w:hAnsi="Neue Haas Unica" w:cs="Arial"/>
          <w:b/>
          <w:sz w:val="20"/>
          <w:szCs w:val="20"/>
        </w:rPr>
        <w:t xml:space="preserve">infrastructures ou </w:t>
      </w:r>
      <w:r w:rsidR="009F1922" w:rsidRPr="00A96ABB">
        <w:rPr>
          <w:rFonts w:ascii="Neue Haas Unica" w:eastAsia="Times New Roman" w:hAnsi="Neue Haas Unica" w:cs="Arial"/>
          <w:b/>
          <w:sz w:val="20"/>
          <w:szCs w:val="20"/>
        </w:rPr>
        <w:t>installations</w:t>
      </w:r>
      <w:r w:rsidRPr="00A96ABB">
        <w:rPr>
          <w:rFonts w:ascii="Neue Haas Unica" w:eastAsia="Times New Roman" w:hAnsi="Neue Haas Unica" w:cs="Arial"/>
          <w:b/>
          <w:sz w:val="20"/>
          <w:szCs w:val="20"/>
        </w:rPr>
        <w:t xml:space="preserve"> essentiel</w:t>
      </w:r>
      <w:r w:rsidR="009F1922" w:rsidRPr="00A96ABB">
        <w:rPr>
          <w:rFonts w:ascii="Neue Haas Unica" w:eastAsia="Times New Roman" w:hAnsi="Neue Haas Unica" w:cs="Arial"/>
          <w:b/>
          <w:sz w:val="20"/>
          <w:szCs w:val="20"/>
        </w:rPr>
        <w:t>le</w:t>
      </w:r>
      <w:r w:rsidR="00223FFD">
        <w:rPr>
          <w:rFonts w:ascii="Neue Haas Unica" w:eastAsia="Times New Roman" w:hAnsi="Neue Haas Unica" w:cs="Arial"/>
          <w:b/>
          <w:sz w:val="20"/>
          <w:szCs w:val="20"/>
        </w:rPr>
        <w:t>s</w:t>
      </w:r>
      <w:r w:rsidRPr="00A96ABB">
        <w:rPr>
          <w:rFonts w:ascii="Neue Haas Unica" w:eastAsia="Times New Roman" w:hAnsi="Neue Haas Unica" w:cs="Arial"/>
          <w:b/>
          <w:sz w:val="20"/>
          <w:szCs w:val="20"/>
        </w:rPr>
        <w:t xml:space="preserve"> </w:t>
      </w:r>
      <w:bookmarkEnd w:id="6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13C0035F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75D948D" w14:textId="00A6DE74" w:rsidR="007E22E0" w:rsidRPr="00A96ABB" w:rsidRDefault="001B5C6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2" w:name="lt_pId07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62"/>
            <w:r w:rsidR="00152567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</w:p>
          <w:p w14:paraId="3C18B792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B47276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30D3FD27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84E22A3" w14:textId="71D302E2" w:rsidR="007E22E0" w:rsidRPr="00A96ABB" w:rsidRDefault="00CB2DA5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3" w:name="lt_pId07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Commentaires</w:t>
            </w:r>
            <w:bookmarkEnd w:id="63"/>
          </w:p>
          <w:p w14:paraId="789399DC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182742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4AFA18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4FA37D7C" w14:textId="77777777" w:rsidR="007E22E0" w:rsidRPr="00A96ABB" w:rsidRDefault="007E22E0" w:rsidP="007E22E0">
      <w:pPr>
        <w:spacing w:before="120" w:after="120" w:line="240" w:lineRule="auto"/>
        <w:ind w:left="1080"/>
        <w:rPr>
          <w:rFonts w:ascii="Neue Haas Unica" w:eastAsia="Calibri" w:hAnsi="Neue Haas Unica" w:cs="Arial"/>
          <w:sz w:val="20"/>
          <w:szCs w:val="20"/>
        </w:rPr>
      </w:pPr>
    </w:p>
    <w:p w14:paraId="4E11E05A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</w:p>
    <w:p w14:paraId="1ED8C286" w14:textId="171E66F6" w:rsidR="007E22E0" w:rsidRPr="00A96ABB" w:rsidRDefault="00152567" w:rsidP="40D1BDAF">
      <w:pPr>
        <w:keepNext/>
        <w:keepLines/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40D1BDAF">
        <w:rPr>
          <w:rFonts w:ascii="Neue Haas Unica" w:eastAsia="Times New Roman" w:hAnsi="Neue Haas Unica" w:cs="Arial"/>
          <w:b/>
          <w:bCs/>
          <w:sz w:val="20"/>
          <w:szCs w:val="20"/>
        </w:rPr>
        <w:br w:type="page"/>
      </w:r>
      <w:bookmarkStart w:id="64" w:name="lt_pId077"/>
      <w:r w:rsidR="0008047A" w:rsidRPr="40D1BDAF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Schéma de</w:t>
      </w:r>
      <w:r w:rsidR="002A3B61" w:rsidRPr="40D1BDAF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s </w:t>
      </w:r>
      <w:bookmarkEnd w:id="64"/>
      <w:r w:rsidR="20A3053D" w:rsidRPr="40D1BDAF">
        <w:rPr>
          <w:rFonts w:ascii="Neue Haas Unica" w:eastAsia="Times New Roman" w:hAnsi="Neue Haas Unica" w:cs="Arial"/>
          <w:b/>
          <w:bCs/>
          <w:sz w:val="20"/>
          <w:szCs w:val="20"/>
        </w:rPr>
        <w:t>locaux</w:t>
      </w:r>
    </w:p>
    <w:p w14:paraId="7CAB62BF" w14:textId="7461CC2B" w:rsidR="007E22E0" w:rsidRPr="00A96ABB" w:rsidRDefault="00003A9D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65" w:name="lt_pId078"/>
      <w:r w:rsidRPr="40D1BDAF">
        <w:rPr>
          <w:rFonts w:ascii="Neue Haas Unica" w:eastAsia="Calibri" w:hAnsi="Neue Haas Unica" w:cs="Arial"/>
          <w:sz w:val="20"/>
          <w:szCs w:val="20"/>
        </w:rPr>
        <w:t>(</w:t>
      </w:r>
      <w:r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Insérer un plan </w:t>
      </w:r>
      <w:r w:rsidR="004E5045" w:rsidRPr="40D1BDAF">
        <w:rPr>
          <w:rFonts w:ascii="Neue Haas Unica" w:eastAsia="Calibri" w:hAnsi="Neue Haas Unica" w:cs="Arial"/>
          <w:i/>
          <w:iCs/>
          <w:sz w:val="20"/>
          <w:szCs w:val="20"/>
        </w:rPr>
        <w:t>par</w:t>
      </w:r>
      <w:r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1DF84B45" w:rsidRPr="40D1BDAF">
        <w:rPr>
          <w:rFonts w:ascii="Neue Haas Unica" w:eastAsia="Calibri" w:hAnsi="Neue Haas Unica" w:cs="Arial"/>
          <w:i/>
          <w:iCs/>
          <w:sz w:val="20"/>
          <w:szCs w:val="20"/>
        </w:rPr>
        <w:t>établissement</w:t>
      </w:r>
      <w:r w:rsidRPr="40D1BDAF">
        <w:rPr>
          <w:rFonts w:ascii="Neue Haas Unica" w:eastAsia="Calibri" w:hAnsi="Neue Haas Unica" w:cs="Arial"/>
          <w:i/>
          <w:iCs/>
          <w:sz w:val="20"/>
          <w:szCs w:val="20"/>
        </w:rPr>
        <w:t>.</w:t>
      </w:r>
      <w:bookmarkEnd w:id="65"/>
      <w:r w:rsidR="00152567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bookmarkStart w:id="66" w:name="lt_pId079"/>
      <w:r w:rsidR="001F5316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Si </w:t>
      </w:r>
      <w:r w:rsidR="0054266D">
        <w:rPr>
          <w:rFonts w:ascii="Neue Haas Unica" w:eastAsia="Calibri" w:hAnsi="Neue Haas Unica" w:cs="Arial"/>
          <w:i/>
          <w:iCs/>
          <w:sz w:val="20"/>
          <w:szCs w:val="20"/>
        </w:rPr>
        <w:t xml:space="preserve">un </w:t>
      </w:r>
      <w:r w:rsidR="1EE4E7D6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établissement </w:t>
      </w:r>
      <w:r w:rsidR="001F5316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comporte plusieurs </w:t>
      </w:r>
      <w:r w:rsidR="004E5045" w:rsidRPr="40D1BDAF">
        <w:rPr>
          <w:rFonts w:ascii="Neue Haas Unica" w:eastAsia="Calibri" w:hAnsi="Neue Haas Unica" w:cs="Arial"/>
          <w:i/>
          <w:iCs/>
          <w:sz w:val="20"/>
          <w:szCs w:val="20"/>
        </w:rPr>
        <w:t>étages</w:t>
      </w:r>
      <w:r w:rsidR="001F5316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, </w:t>
      </w:r>
      <w:r w:rsidR="005A0DED" w:rsidRPr="40D1BDAF">
        <w:rPr>
          <w:rFonts w:ascii="Neue Haas Unica" w:eastAsia="Calibri" w:hAnsi="Neue Haas Unica" w:cs="Arial"/>
          <w:i/>
          <w:iCs/>
          <w:sz w:val="20"/>
          <w:szCs w:val="20"/>
        </w:rPr>
        <w:t>afficher</w:t>
      </w:r>
      <w:r w:rsidR="001F5316" w:rsidRPr="40D1BDAF">
        <w:rPr>
          <w:rFonts w:ascii="Neue Haas Unica" w:eastAsia="Calibri" w:hAnsi="Neue Haas Unica" w:cs="Arial"/>
          <w:i/>
          <w:iCs/>
          <w:sz w:val="20"/>
          <w:szCs w:val="20"/>
        </w:rPr>
        <w:t xml:space="preserve"> un plan d</w:t>
      </w:r>
      <w:r w:rsidR="008C5E32" w:rsidRPr="40D1BDAF">
        <w:rPr>
          <w:rFonts w:ascii="Neue Haas Unica" w:eastAsia="Calibri" w:hAnsi="Neue Haas Unica" w:cs="Arial"/>
          <w:i/>
          <w:iCs/>
          <w:sz w:val="20"/>
          <w:szCs w:val="20"/>
        </w:rPr>
        <w:t>’</w:t>
      </w:r>
      <w:r w:rsidR="001F5316" w:rsidRPr="40D1BDAF">
        <w:rPr>
          <w:rFonts w:ascii="Neue Haas Unica" w:eastAsia="Calibri" w:hAnsi="Neue Haas Unica" w:cs="Arial"/>
          <w:i/>
          <w:iCs/>
          <w:sz w:val="20"/>
          <w:szCs w:val="20"/>
        </w:rPr>
        <w:t>étage par page).</w:t>
      </w:r>
      <w:bookmarkEnd w:id="6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203"/>
      </w:tblGrid>
      <w:tr w:rsidR="00A96ABB" w:rsidRPr="00A96ABB" w14:paraId="12DBEE75" w14:textId="77777777" w:rsidTr="007E22E0">
        <w:trPr>
          <w:trHeight w:val="359"/>
        </w:trPr>
        <w:tc>
          <w:tcPr>
            <w:tcW w:w="1152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55F831F2" w14:textId="0ED17AF5" w:rsidR="007E22E0" w:rsidRPr="00A96ABB" w:rsidRDefault="00CA7BFF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7" w:name="lt_pId080"/>
            <w:bookmarkStart w:id="68" w:name="_Toc21254748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et nom</w:t>
            </w:r>
            <w:bookmarkEnd w:id="67"/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2DA0F4CB" w14:textId="5118ED28" w:rsidR="007E22E0" w:rsidRPr="00A96ABB" w:rsidRDefault="00A25C8C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9" w:name="lt_pId08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Graphique</w:t>
            </w:r>
            <w:bookmarkEnd w:id="69"/>
          </w:p>
        </w:tc>
      </w:tr>
      <w:tr w:rsidR="00A96ABB" w:rsidRPr="00A96ABB" w14:paraId="76D586A1" w14:textId="77777777" w:rsidTr="007E22E0">
        <w:trPr>
          <w:trHeight w:val="910"/>
        </w:trPr>
        <w:tc>
          <w:tcPr>
            <w:tcW w:w="115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57C8C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4BD948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7F858B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D700B2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E6859C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44981E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30A88B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62B949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0F15DD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6A914C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F8E3DA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EE00E1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488EA0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386394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84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501781" w14:textId="509FF649" w:rsidR="007E22E0" w:rsidRPr="00A96ABB" w:rsidRDefault="0053591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0" w:name="lt_pId082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&lt;Insérer photo, plan, carte ou dessin&gt;</w:t>
            </w:r>
            <w:bookmarkEnd w:id="70"/>
          </w:p>
          <w:p w14:paraId="6EA2B15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27A2BA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3E95F7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AFF275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9947A9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0309C4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3E6F41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E2F73C5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D792B2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C784D4E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E3A8BB8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70ED84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F8BEBB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5DFAAA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0A3495F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342A6E4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F094986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2568B92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D353D79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E843833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16CF64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C312EBB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5DA781A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93E51D0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789AC82B" w14:textId="7D2F17E9" w:rsidR="007E22E0" w:rsidRPr="00A96ABB" w:rsidRDefault="00152567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br w:type="page"/>
      </w:r>
      <w:bookmarkStart w:id="71" w:name="lt_pId083"/>
      <w:r w:rsidR="00EB44DA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Systèmes d</w:t>
      </w:r>
      <w:r w:rsidR="008C5E32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="00EB44DA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alarme incendie</w:t>
      </w:r>
      <w:bookmarkEnd w:id="7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541D7CFE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4FE1939" w14:textId="09099A03" w:rsidR="007E22E0" w:rsidRPr="00A96ABB" w:rsidRDefault="00C33DCB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2" w:name="lt_pId08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du panneau de commande </w:t>
            </w:r>
            <w:bookmarkEnd w:id="72"/>
          </w:p>
          <w:p w14:paraId="031A8670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A42B4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585BEFB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A50F538" w14:textId="3C699EDE" w:rsidR="007E22E0" w:rsidRPr="00A96ABB" w:rsidRDefault="00912983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3" w:name="lt_pId08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des avertisseurs </w:t>
            </w:r>
            <w:r w:rsidR="005A0DED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manuels 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d’incendie</w:t>
            </w:r>
            <w:bookmarkEnd w:id="73"/>
          </w:p>
          <w:p w14:paraId="5EDC09C2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6F3BF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29583F17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A08CEF2" w14:textId="3026D363" w:rsidR="007E22E0" w:rsidRPr="00A96ABB" w:rsidRDefault="00BC6ABF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4" w:name="lt_pId08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</w:t>
            </w:r>
            <w:bookmarkEnd w:id="74"/>
          </w:p>
          <w:p w14:paraId="1EF7F6FA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9CA9F3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D4B35B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4DA1C6EE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9792322" w14:textId="066A5F95" w:rsidR="007E22E0" w:rsidRPr="00A96ABB" w:rsidRDefault="00A91463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5" w:name="lt_pId08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Marque</w:t>
            </w:r>
            <w:bookmarkEnd w:id="75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74597A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3D7ECB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C95B9E3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259821C" w14:textId="291511A9" w:rsidR="007E22E0" w:rsidRPr="00A96ABB" w:rsidRDefault="00D322A6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6" w:name="lt_pId08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Modèle</w:t>
            </w:r>
            <w:bookmarkEnd w:id="76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EE14A5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3EE6B4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EFAB75F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7091D6B" w14:textId="35C9DD89" w:rsidR="007E22E0" w:rsidRPr="00A96ABB" w:rsidRDefault="005A0DE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Alimentation principale</w:t>
            </w: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3BA778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389226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6D4E485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3597015" w14:textId="2BDA5349" w:rsidR="007E22E0" w:rsidRPr="00A96ABB" w:rsidRDefault="005A0DE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Alimentation secondaire</w:t>
            </w: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92DB4C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97D771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A3D3FB1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F39A756" w14:textId="150BBCE8" w:rsidR="007E22E0" w:rsidRPr="00A96ABB" w:rsidRDefault="00DC36BF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7" w:name="lt_pId09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de dispositif d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alarme acoustique</w:t>
            </w:r>
            <w:bookmarkEnd w:id="77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D592F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972F56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67E7DD8D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AC149E1" w14:textId="4A5F810A" w:rsidR="007E22E0" w:rsidRPr="00A96ABB" w:rsidRDefault="00E409F9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8" w:name="lt_pId09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Dispositifs auxiliaires automatiques</w:t>
            </w:r>
            <w:bookmarkEnd w:id="78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43C421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6C1124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bookmarkEnd w:id="68"/>
    </w:tbl>
    <w:p w14:paraId="452B5273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2A06D2A8" w14:textId="77777777" w:rsidR="007E22E0" w:rsidRPr="00A96ABB" w:rsidRDefault="00152567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  <w:bookmarkStart w:id="79" w:name="_Toc212547488"/>
      <w:r w:rsidRPr="00A96ABB">
        <w:rPr>
          <w:rFonts w:ascii="Neue Haas Unica" w:eastAsia="Calibri" w:hAnsi="Neue Haas Unica" w:cs="Arial"/>
          <w:b/>
          <w:sz w:val="20"/>
          <w:szCs w:val="20"/>
        </w:rPr>
        <w:br w:type="page"/>
      </w:r>
    </w:p>
    <w:p w14:paraId="62CC3871" w14:textId="2DDB5382" w:rsidR="007E22E0" w:rsidRPr="00A96ABB" w:rsidRDefault="005F6A88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80" w:name="lt_pId093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Communication vocale et téléphones incendie</w:t>
      </w:r>
      <w:bookmarkEnd w:id="8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0039CB78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F9E36D8" w14:textId="422EB8AD" w:rsidR="007E22E0" w:rsidRPr="00A96ABB" w:rsidRDefault="001B5C6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1" w:name="lt_pId09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81"/>
          </w:p>
          <w:p w14:paraId="03AAD69D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F7E5D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0F280DC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43F63F4" w14:textId="752F11BD" w:rsidR="007E22E0" w:rsidRPr="00A96ABB" w:rsidRDefault="00BC6ABF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2" w:name="lt_pId09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</w:t>
            </w:r>
            <w:bookmarkEnd w:id="82"/>
          </w:p>
          <w:p w14:paraId="4EEA6BAC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2317A2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7A31CC5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EA44197" w14:textId="3FE8EDA6" w:rsidR="007E22E0" w:rsidRPr="00A96ABB" w:rsidRDefault="00343C1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3" w:name="lt_pId096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Portée du haut-parleur</w:t>
            </w:r>
            <w:bookmarkEnd w:id="83"/>
          </w:p>
          <w:p w14:paraId="4E74F23B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77D99F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889C04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32DE26D3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7938064" w14:textId="629B59A8" w:rsidR="007E22E0" w:rsidRPr="00A96ABB" w:rsidRDefault="00C5341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4" w:name="lt_pId09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Emplacement du téléphone </w:t>
            </w:r>
            <w:r w:rsidR="00457BAA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pour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pompiers</w:t>
            </w:r>
            <w:bookmarkEnd w:id="84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0B1597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EC1FB9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30F693D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F844B5D" w14:textId="55D6E701" w:rsidR="007E22E0" w:rsidRPr="00A96ABB" w:rsidRDefault="0047466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5" w:name="lt_pId09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du combiné</w:t>
            </w:r>
            <w:bookmarkEnd w:id="85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14BF90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A9DCEB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bookmarkEnd w:id="79"/>
    </w:tbl>
    <w:p w14:paraId="11453C8E" w14:textId="77777777" w:rsidR="007E22E0" w:rsidRPr="00A96ABB" w:rsidRDefault="007E22E0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</w:p>
    <w:p w14:paraId="2830BC93" w14:textId="7D50C169" w:rsidR="007E22E0" w:rsidRPr="00A96ABB" w:rsidRDefault="00426AAF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86" w:name="lt_pId099"/>
      <w:r w:rsidRPr="033DFFBC">
        <w:rPr>
          <w:rFonts w:ascii="Neue Haas Unica" w:eastAsia="Times New Roman" w:hAnsi="Neue Haas Unica" w:cs="Arial"/>
          <w:b/>
          <w:bCs/>
          <w:sz w:val="20"/>
          <w:szCs w:val="20"/>
        </w:rPr>
        <w:t>Réseau de canalisations d</w:t>
      </w:r>
      <w:r w:rsidR="008C5E32" w:rsidRPr="033DFFBC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Pr="033DFFBC">
        <w:rPr>
          <w:rFonts w:ascii="Neue Haas Unica" w:eastAsia="Times New Roman" w:hAnsi="Neue Haas Unica" w:cs="Arial"/>
          <w:b/>
          <w:bCs/>
          <w:sz w:val="20"/>
          <w:szCs w:val="20"/>
        </w:rPr>
        <w:t>incendie</w:t>
      </w:r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5A4B5B0C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0BF1496" w14:textId="30F27792" w:rsidR="007E22E0" w:rsidRPr="00A96ABB" w:rsidRDefault="000A614B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7" w:name="lt_pId100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Taille des sorties de tuyau</w:t>
            </w:r>
            <w:bookmarkEnd w:id="87"/>
          </w:p>
          <w:p w14:paraId="6D85BFBE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F19C29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7D76E41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7F0B1AE" w14:textId="381DD6B0" w:rsidR="007E22E0" w:rsidRPr="00A96ABB" w:rsidRDefault="00651C09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8" w:name="lt_pId10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de poste d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incendie</w:t>
            </w:r>
            <w:bookmarkEnd w:id="88"/>
          </w:p>
          <w:p w14:paraId="07DD1D48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8B9080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7FC910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51837FE" w14:textId="440A931E" w:rsidR="007E22E0" w:rsidRPr="00A96ABB" w:rsidRDefault="00D074B6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9" w:name="lt_pId10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Zone de couverture</w:t>
            </w:r>
            <w:bookmarkEnd w:id="89"/>
          </w:p>
          <w:p w14:paraId="1D28E09F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3DE2F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539083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78D26466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F538C3C" w14:textId="0524ABD7" w:rsidR="007E22E0" w:rsidRPr="00A96ABB" w:rsidRDefault="00B9743A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</w:pPr>
            <w:bookmarkStart w:id="90" w:name="lt_pId103"/>
            <w:r w:rsidRPr="00A96ABB"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  <w:t>Emplacement du branchement du service d</w:t>
            </w:r>
            <w:r w:rsidR="008C5E32" w:rsidRPr="00A96ABB"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  <w:t>incendie</w:t>
            </w:r>
            <w:bookmarkEnd w:id="90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37AE7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A2CEED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209C48F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A628ECA" w14:textId="4C406AA4" w:rsidR="007E22E0" w:rsidRPr="00A96ABB" w:rsidRDefault="00E824BC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1" w:name="lt_pId10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de la pompe à incendie</w:t>
            </w:r>
            <w:bookmarkEnd w:id="91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20C9BB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8BFC95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A9E8509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6A78884" w14:textId="38AA23DB" w:rsidR="007E22E0" w:rsidRPr="00A96ABB" w:rsidRDefault="00814759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2" w:name="lt_pId10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Vanne</w:t>
            </w:r>
            <w:r w:rsidR="003E61F5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bookmarkEnd w:id="92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2CFB8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CBB5AF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3E627E0A" w14:textId="6D48F116" w:rsidR="007E22E0" w:rsidRPr="00A96ABB" w:rsidRDefault="00146477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93" w:name="lt_pId106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Pompes à incendie</w:t>
      </w:r>
      <w:bookmarkEnd w:id="9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597"/>
        <w:gridCol w:w="1529"/>
        <w:gridCol w:w="2844"/>
      </w:tblGrid>
      <w:tr w:rsidR="00A96ABB" w:rsidRPr="00A96ABB" w14:paraId="4A8548A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38A2251" w14:textId="5716580E" w:rsidR="007E22E0" w:rsidRPr="00A96ABB" w:rsidRDefault="0023257F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4" w:name="lt_pId10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Fabricant</w:t>
            </w:r>
            <w:bookmarkEnd w:id="94"/>
          </w:p>
          <w:p w14:paraId="455371B7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D3E4FB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65CEC468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641A780" w14:textId="78E8ACAE" w:rsidR="007E22E0" w:rsidRPr="00A96ABB" w:rsidRDefault="00874E3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5" w:name="lt_pId10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Numéro de modèle</w:t>
            </w:r>
            <w:bookmarkEnd w:id="95"/>
          </w:p>
          <w:p w14:paraId="4FC3E278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8D3F0E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1599D2C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851C3D7" w14:textId="71776EF8" w:rsidR="007E22E0" w:rsidRPr="00A96ABB" w:rsidRDefault="00B758D9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6" w:name="lt_pId109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Nombre de pages</w:t>
            </w:r>
            <w:bookmarkEnd w:id="96"/>
          </w:p>
          <w:p w14:paraId="03D2E4D4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A144B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1D55CE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5AC4B05C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5EF94F8" w14:textId="53C83531" w:rsidR="007E22E0" w:rsidRPr="00A96ABB" w:rsidRDefault="004412E4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7" w:name="lt_pId110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Gallons par minute</w:t>
            </w:r>
            <w:bookmarkEnd w:id="97"/>
          </w:p>
        </w:tc>
        <w:tc>
          <w:tcPr>
            <w:tcW w:w="3725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32F53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4F51F7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55A340D2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6AE96A2" w14:textId="31334D5E" w:rsidR="007E22E0" w:rsidRPr="00A96ABB" w:rsidRDefault="00457BAA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Livres par pouce carré</w:t>
            </w:r>
          </w:p>
        </w:tc>
        <w:tc>
          <w:tcPr>
            <w:tcW w:w="138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2D59D3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7FC408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14:paraId="33458D09" w14:textId="31318D0D" w:rsidR="007E22E0" w:rsidRPr="00A96ABB" w:rsidRDefault="00155734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8" w:name="lt_pId11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tr/min</w:t>
            </w:r>
            <w:bookmarkEnd w:id="98"/>
          </w:p>
        </w:tc>
        <w:tc>
          <w:tcPr>
            <w:tcW w:w="152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E40590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2F44C08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2FAA0BC" w14:textId="24EEE77B" w:rsidR="007E22E0" w:rsidRPr="00A96ABB" w:rsidRDefault="00457BAA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Puissance en chevaux</w:t>
            </w:r>
          </w:p>
        </w:tc>
        <w:tc>
          <w:tcPr>
            <w:tcW w:w="138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3F5547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14:paraId="45B54E8A" w14:textId="62EE8C37" w:rsidR="007E22E0" w:rsidRPr="00A96ABB" w:rsidRDefault="00884CA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9" w:name="lt_pId114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Taille du réservoir</w:t>
            </w:r>
            <w:bookmarkEnd w:id="99"/>
          </w:p>
          <w:p w14:paraId="5792D5A7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71B597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6DE2B46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B9A52F4" w14:textId="57EA54BF" w:rsidR="007E22E0" w:rsidRPr="00A96ABB" w:rsidRDefault="003E1FC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0" w:name="lt_pId11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de carburant</w:t>
            </w:r>
            <w:bookmarkEnd w:id="100"/>
          </w:p>
        </w:tc>
        <w:tc>
          <w:tcPr>
            <w:tcW w:w="3725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A6D540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F3D4DE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D303F85" w14:textId="77777777" w:rsidR="007E22E0" w:rsidRPr="00A96ABB" w:rsidRDefault="00152567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A96ABB">
        <w:rPr>
          <w:rFonts w:ascii="Neue Haas Unica" w:eastAsia="Calibri" w:hAnsi="Neue Haas Unica" w:cs="Arial"/>
          <w:b/>
          <w:sz w:val="20"/>
          <w:szCs w:val="20"/>
        </w:rPr>
        <w:t xml:space="preserve"> </w:t>
      </w:r>
    </w:p>
    <w:p w14:paraId="2F019248" w14:textId="5504802A" w:rsidR="007E22E0" w:rsidRPr="00A96ABB" w:rsidRDefault="00265BAE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01" w:name="lt_pId116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Syst</w:t>
      </w:r>
      <w:r w:rsidR="00814759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è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mes d</w:t>
      </w:r>
      <w:r w:rsidR="008C5E32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arrosage</w:t>
      </w:r>
      <w:bookmarkEnd w:id="1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4CF6D3D9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A559A23" w14:textId="529475A1" w:rsidR="007E22E0" w:rsidRPr="00A96ABB" w:rsidRDefault="004261EB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2" w:name="lt_pId11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</w:t>
            </w:r>
            <w:r w:rsidR="00457BAA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(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bookmarkEnd w:id="102"/>
            <w:r w:rsidR="00457BAA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)</w:t>
            </w:r>
          </w:p>
          <w:p w14:paraId="71072394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ECD01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26EF23B4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42A0419" w14:textId="23210FDA" w:rsidR="007E22E0" w:rsidRPr="00A96ABB" w:rsidRDefault="00814759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Vanne</w:t>
            </w:r>
          </w:p>
          <w:p w14:paraId="4AEC0BDF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C904D3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7E6E9BD7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F39795F" w14:textId="7429EB7B" w:rsidR="007E22E0" w:rsidRPr="00A96ABB" w:rsidRDefault="0070254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3" w:name="lt_pId119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Couverture</w:t>
            </w:r>
            <w:bookmarkEnd w:id="103"/>
          </w:p>
          <w:p w14:paraId="1AF20835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3192C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2D98921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745D73AC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02B9554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630C9D7E" w14:textId="2471763C" w:rsidR="007E22E0" w:rsidRPr="00A96ABB" w:rsidRDefault="00AE2CB0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04" w:name="lt_pId120"/>
      <w:bookmarkStart w:id="105" w:name="_Toc212547491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 xml:space="preserve">Extincteurs </w:t>
      </w:r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6898"/>
      </w:tblGrid>
      <w:tr w:rsidR="00A96ABB" w:rsidRPr="00A96ABB" w14:paraId="1EBDC0A4" w14:textId="77777777" w:rsidTr="007E22E0">
        <w:tc>
          <w:tcPr>
            <w:tcW w:w="1315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7602CCC7" w14:textId="09FE088F" w:rsidR="007E22E0" w:rsidRPr="00A96ABB" w:rsidRDefault="00BC6ABF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6" w:name="lt_pId12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</w:t>
            </w:r>
            <w:bookmarkEnd w:id="106"/>
          </w:p>
          <w:p w14:paraId="6476DE9C" w14:textId="77777777" w:rsidR="007E22E0" w:rsidRPr="00A96ABB" w:rsidRDefault="007E22E0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685" w:type="pct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3F46EB4D" w14:textId="42379D93" w:rsidR="007E22E0" w:rsidRPr="00A96ABB" w:rsidRDefault="00893C2C" w:rsidP="007E22E0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7" w:name="lt_pId12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Quantité</w:t>
            </w:r>
            <w:bookmarkEnd w:id="107"/>
          </w:p>
        </w:tc>
      </w:tr>
      <w:tr w:rsidR="00A96ABB" w:rsidRPr="00A96ABB" w14:paraId="1469A4E3" w14:textId="77777777" w:rsidTr="007E22E0">
        <w:tc>
          <w:tcPr>
            <w:tcW w:w="13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70941AFB" w14:textId="4AFE46BF" w:rsidR="007E22E0" w:rsidRPr="00A96ABB" w:rsidRDefault="00EE148C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8" w:name="lt_pId123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ABC</w:t>
            </w:r>
            <w:bookmarkEnd w:id="108"/>
          </w:p>
          <w:p w14:paraId="7CDC135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1DF73C9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E2C9879" w14:textId="77777777" w:rsidTr="007E22E0">
        <w:tc>
          <w:tcPr>
            <w:tcW w:w="13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33E75B27" w14:textId="00AC5882" w:rsidR="007E22E0" w:rsidRPr="00A96ABB" w:rsidRDefault="00EE501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9" w:name="lt_pId124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Chimique</w:t>
            </w:r>
            <w:bookmarkEnd w:id="109"/>
          </w:p>
        </w:tc>
        <w:tc>
          <w:tcPr>
            <w:tcW w:w="36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A0B3F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92511E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1346E692" w14:textId="77777777" w:rsidTr="007E22E0">
        <w:tc>
          <w:tcPr>
            <w:tcW w:w="13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5FE20D5B" w14:textId="35E8EE6D" w:rsidR="007E22E0" w:rsidRPr="00A96ABB" w:rsidRDefault="00B75B0C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0" w:name="lt_pId125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CO</w:t>
            </w:r>
            <w:r w:rsidRPr="00A96ABB">
              <w:rPr>
                <w:rFonts w:ascii="Neue Haas Unica" w:eastAsia="Calibri" w:hAnsi="Neue Haas Unica" w:cs="Arial"/>
                <w:sz w:val="20"/>
                <w:szCs w:val="20"/>
                <w:vertAlign w:val="subscript"/>
              </w:rPr>
              <w:t>2</w:t>
            </w:r>
            <w:bookmarkEnd w:id="110"/>
          </w:p>
        </w:tc>
        <w:tc>
          <w:tcPr>
            <w:tcW w:w="36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E274D1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4C6A223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2D10DB97" w14:textId="77777777" w:rsidTr="007E22E0">
        <w:tc>
          <w:tcPr>
            <w:tcW w:w="13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20817F4" w14:textId="7D2C86F6" w:rsidR="007E22E0" w:rsidRPr="00A96ABB" w:rsidRDefault="002757A1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1" w:name="lt_pId126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Eau</w:t>
            </w:r>
            <w:bookmarkEnd w:id="111"/>
            <w:r w:rsidR="00152567" w:rsidRPr="00A96AB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8BA5DD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766C7E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35A26006" w14:textId="77777777" w:rsidTr="007E22E0">
        <w:tc>
          <w:tcPr>
            <w:tcW w:w="131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7AC4F96F" w14:textId="78E3F48C" w:rsidR="007E22E0" w:rsidRPr="00A96ABB" w:rsidRDefault="00A96733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2" w:name="lt_pId127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bookmarkEnd w:id="112"/>
          </w:p>
        </w:tc>
        <w:tc>
          <w:tcPr>
            <w:tcW w:w="36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A1FF6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ECFD16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314A91C9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</w:p>
    <w:p w14:paraId="14C78A10" w14:textId="36B2C141" w:rsidR="007E22E0" w:rsidRPr="00A96ABB" w:rsidRDefault="00B85C1D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13" w:name="lt_pId128"/>
      <w:bookmarkEnd w:id="105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Générat</w:t>
      </w:r>
      <w:r w:rsidR="00A6361B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rice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 de secours</w:t>
      </w:r>
      <w:bookmarkEnd w:id="1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992"/>
        <w:gridCol w:w="2492"/>
        <w:gridCol w:w="949"/>
        <w:gridCol w:w="2537"/>
      </w:tblGrid>
      <w:tr w:rsidR="00A96ABB" w:rsidRPr="00A96ABB" w14:paraId="19761D6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6084A93" w14:textId="1E32DB1A" w:rsidR="007E22E0" w:rsidRPr="00A96ABB" w:rsidRDefault="00A91463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14" w:name="lt_pId129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Marque</w:t>
            </w:r>
            <w:bookmarkEnd w:id="114"/>
          </w:p>
          <w:p w14:paraId="4721BD2C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631DA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7266ACC9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3531B63" w14:textId="207A4451" w:rsidR="007E22E0" w:rsidRPr="00A96ABB" w:rsidRDefault="00D322A6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5" w:name="lt_pId130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Modèle</w:t>
            </w:r>
            <w:bookmarkEnd w:id="115"/>
          </w:p>
          <w:p w14:paraId="064E816E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C811F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42F31AD1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7FF9CB8" w14:textId="55305F53" w:rsidR="007E22E0" w:rsidRPr="00A96ABB" w:rsidRDefault="003E1FC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6" w:name="lt_pId13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Type de carburant</w:t>
            </w:r>
            <w:bookmarkEnd w:id="116"/>
          </w:p>
          <w:p w14:paraId="542C28DE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D28A75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BA779A8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10E61C3B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3589647" w14:textId="5DD8559E" w:rsidR="007E22E0" w:rsidRPr="00A96ABB" w:rsidRDefault="00A763D7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17" w:name="lt_pId132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 du réservoir</w:t>
            </w:r>
            <w:bookmarkEnd w:id="117"/>
          </w:p>
        </w:tc>
        <w:tc>
          <w:tcPr>
            <w:tcW w:w="3725" w:type="pct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889C6C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89CC2B2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1D1DF48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6D5B6AF" w14:textId="3279EA3A" w:rsidR="007E22E0" w:rsidRPr="00A96ABB" w:rsidRDefault="0044270F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18" w:name="lt_pId133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Débit</w:t>
            </w:r>
            <w:bookmarkEnd w:id="118"/>
          </w:p>
        </w:tc>
        <w:tc>
          <w:tcPr>
            <w:tcW w:w="53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14:paraId="2FCE3AB5" w14:textId="535E1F29" w:rsidR="007E22E0" w:rsidRPr="00A96ABB" w:rsidRDefault="008C51BB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9" w:name="lt_pId134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Ampères</w:t>
            </w:r>
            <w:bookmarkEnd w:id="119"/>
          </w:p>
          <w:p w14:paraId="15AEF12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365E58A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2F2F2"/>
          </w:tcPr>
          <w:p w14:paraId="2723DBD1" w14:textId="7D14D0E4" w:rsidR="007E22E0" w:rsidRPr="00A96ABB" w:rsidRDefault="00105B5C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20" w:name="lt_pId135"/>
            <w:r w:rsidRPr="00A96ABB">
              <w:rPr>
                <w:rFonts w:ascii="Neue Haas Unica" w:eastAsia="Calibri" w:hAnsi="Neue Haas Unica" w:cs="Arial"/>
                <w:sz w:val="20"/>
                <w:szCs w:val="20"/>
              </w:rPr>
              <w:t>KW</w:t>
            </w:r>
            <w:bookmarkEnd w:id="120"/>
          </w:p>
        </w:tc>
        <w:tc>
          <w:tcPr>
            <w:tcW w:w="135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5B49DFF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13B0EC1" w14:textId="51EE844E" w:rsidR="007E22E0" w:rsidRPr="00A96ABB" w:rsidRDefault="002D3D34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21" w:name="lt_pId136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Commutateurs de transfert automatique</w:t>
      </w:r>
      <w:bookmarkEnd w:id="1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4AEF29F2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71B1B390" w14:textId="0F24C63C" w:rsidR="007E22E0" w:rsidRPr="00A96ABB" w:rsidRDefault="00A91463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22" w:name="lt_pId13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Marque</w:t>
            </w:r>
            <w:bookmarkEnd w:id="122"/>
          </w:p>
          <w:p w14:paraId="49429705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A8707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5CCCB1C6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542902E7" w14:textId="2531FA50" w:rsidR="007E22E0" w:rsidRPr="00A96ABB" w:rsidRDefault="00D322A6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23" w:name="lt_pId138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Modèle</w:t>
            </w:r>
            <w:bookmarkEnd w:id="123"/>
          </w:p>
          <w:p w14:paraId="44613787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09C0730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7AFB2365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33CCE401" w14:textId="154ED49F" w:rsidR="007E22E0" w:rsidRPr="00A96ABB" w:rsidRDefault="00AD244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24" w:name="lt_pId139"/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Nombre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  <w:r w:rsidR="00457BAA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par </w:t>
            </w:r>
            <w:r w:rsidR="009818EC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zone</w:t>
            </w:r>
            <w:bookmarkEnd w:id="124"/>
          </w:p>
          <w:p w14:paraId="5653C37E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67F9D6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8C65015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0F89DDDE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37115103" w14:textId="3A300DF1" w:rsidR="007E22E0" w:rsidRPr="00A96ABB" w:rsidRDefault="0080282C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25" w:name="lt_pId140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Éclairage d</w:t>
      </w:r>
      <w:bookmarkEnd w:id="125"/>
      <w:r w:rsidR="00457BAA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’urgence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37D0B40D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E5D9EE2" w14:textId="76B5E13E" w:rsidR="007E22E0" w:rsidRPr="00A96ABB" w:rsidRDefault="001B5C6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26" w:name="lt_pId141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126"/>
          </w:p>
          <w:p w14:paraId="58A4FFD1" w14:textId="77777777" w:rsidR="007E22E0" w:rsidRPr="00A96ABB" w:rsidRDefault="007E22E0" w:rsidP="007E22E0">
            <w:pPr>
              <w:spacing w:before="120" w:after="120" w:line="240" w:lineRule="auto"/>
              <w:jc w:val="right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F6EC3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</w:tbl>
    <w:p w14:paraId="5C9827CB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43B851D" w14:textId="7EA9371F" w:rsidR="007E22E0" w:rsidRPr="00A96ABB" w:rsidRDefault="00C729E5" w:rsidP="007E22E0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27" w:name="lt_pId142"/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Ascen</w:t>
      </w:r>
      <w:r w:rsidR="008D094E"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s</w:t>
      </w:r>
      <w:r w:rsidRPr="00A96ABB">
        <w:rPr>
          <w:rFonts w:ascii="Neue Haas Unica" w:eastAsia="Times New Roman" w:hAnsi="Neue Haas Unica" w:cs="Arial"/>
          <w:b/>
          <w:bCs/>
          <w:sz w:val="20"/>
          <w:szCs w:val="20"/>
        </w:rPr>
        <w:t>eurs</w:t>
      </w:r>
      <w:bookmarkEnd w:id="1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969"/>
      </w:tblGrid>
      <w:tr w:rsidR="00A96ABB" w:rsidRPr="00A96ABB" w14:paraId="550E1643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0A6E98BB" w14:textId="1AC98C19" w:rsidR="007E22E0" w:rsidRPr="00A96ABB" w:rsidRDefault="001B5C6E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28" w:name="lt_pId143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Emplacement</w:t>
            </w:r>
            <w:bookmarkEnd w:id="128"/>
          </w:p>
          <w:p w14:paraId="4FE606B0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9B7616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6FFF1783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878F43D" w14:textId="2EEF3020" w:rsidR="007E22E0" w:rsidRPr="00A96ABB" w:rsidRDefault="00AD244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Nombre</w:t>
            </w:r>
          </w:p>
          <w:p w14:paraId="733E9136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55C8A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BBF4EDA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835F7EC" w14:textId="6EBCBFDF" w:rsidR="007E22E0" w:rsidRPr="00A96ABB" w:rsidRDefault="004A5994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29" w:name="lt_pId145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Réservé au</w:t>
            </w:r>
            <w:r w:rsidR="000E0888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service incendie</w:t>
            </w:r>
            <w:bookmarkEnd w:id="129"/>
          </w:p>
          <w:p w14:paraId="3974F1FA" w14:textId="77777777" w:rsidR="007E22E0" w:rsidRPr="00A96ABB" w:rsidRDefault="007E22E0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673C41C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2373A2B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</w:tr>
      <w:tr w:rsidR="00A96ABB" w:rsidRPr="00A96ABB" w14:paraId="23660915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4540C2C2" w14:textId="0768A962" w:rsidR="007E22E0" w:rsidRPr="00A96ABB" w:rsidRDefault="004A5994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Alimenta</w:t>
            </w:r>
            <w:r w:rsidR="00223FFD">
              <w:rPr>
                <w:rFonts w:ascii="Neue Haas Unica" w:eastAsia="Calibri" w:hAnsi="Neue Haas Unica" w:cs="Arial"/>
                <w:b/>
                <w:sz w:val="20"/>
                <w:szCs w:val="20"/>
              </w:rPr>
              <w:t>tion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secondaire</w:t>
            </w:r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07C63D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F0F275E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A96ABB" w:rsidRPr="00A96ABB" w14:paraId="01831110" w14:textId="77777777" w:rsidTr="007E22E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C772C7E" w14:textId="5864E966" w:rsidR="007E22E0" w:rsidRPr="00A96ABB" w:rsidRDefault="005270BD" w:rsidP="00223FFD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30" w:name="lt_pId147"/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Rappel en cas d</w:t>
            </w:r>
            <w:r w:rsidR="008C5E32"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’</w:t>
            </w:r>
            <w:r w:rsidRPr="00A96ABB">
              <w:rPr>
                <w:rFonts w:ascii="Neue Haas Unica" w:eastAsia="Calibri" w:hAnsi="Neue Haas Unica" w:cs="Arial"/>
                <w:b/>
                <w:sz w:val="20"/>
                <w:szCs w:val="20"/>
              </w:rPr>
              <w:t>incendie</w:t>
            </w:r>
            <w:bookmarkEnd w:id="130"/>
          </w:p>
        </w:tc>
        <w:tc>
          <w:tcPr>
            <w:tcW w:w="372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F2AAA7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2898A14" w14:textId="77777777" w:rsidR="007E22E0" w:rsidRPr="00A96ABB" w:rsidRDefault="007E22E0" w:rsidP="007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1C324697" w14:textId="77777777" w:rsidR="007E22E0" w:rsidRPr="00A96ABB" w:rsidRDefault="007E22E0" w:rsidP="007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1FFAE80B" w14:textId="5536D0EB" w:rsidR="00A86000" w:rsidRPr="00A96ABB" w:rsidRDefault="00A86000" w:rsidP="00223FFD">
      <w:pPr>
        <w:pStyle w:val="NoSpacing"/>
        <w:rPr>
          <w:rFonts w:ascii="Neue Haas Unica" w:hAnsi="Neue Haas Unica" w:cs="Arial"/>
          <w:sz w:val="20"/>
          <w:szCs w:val="20"/>
          <w:lang w:val="fr-CA"/>
        </w:rPr>
      </w:pPr>
    </w:p>
    <w:sectPr w:rsidR="00A86000" w:rsidRPr="00A96ABB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AEF1" w14:textId="77777777" w:rsidR="00925303" w:rsidRPr="00482357" w:rsidRDefault="00925303">
      <w:pPr>
        <w:spacing w:after="0" w:line="240" w:lineRule="auto"/>
      </w:pPr>
      <w:r w:rsidRPr="00482357">
        <w:separator/>
      </w:r>
    </w:p>
  </w:endnote>
  <w:endnote w:type="continuationSeparator" w:id="0">
    <w:p w14:paraId="5B1806DF" w14:textId="77777777" w:rsidR="00925303" w:rsidRPr="00482357" w:rsidRDefault="00925303">
      <w:pPr>
        <w:spacing w:after="0" w:line="240" w:lineRule="auto"/>
      </w:pPr>
      <w:r w:rsidRPr="004823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C12D" w14:textId="14527C5D" w:rsidR="00456AD8" w:rsidRDefault="00083F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79B781" wp14:editId="0FC104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3144603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D7637" w14:textId="4F2CE3FC" w:rsidR="00083F98" w:rsidRPr="00083F98" w:rsidRDefault="00083F98" w:rsidP="00083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83F98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9B78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37D7637" w14:textId="4F2CE3FC" w:rsidR="00083F98" w:rsidRPr="00083F98" w:rsidRDefault="00083F98" w:rsidP="00083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083F98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E2C4" w14:textId="665EE99C" w:rsidR="00C73FA2" w:rsidRPr="00C73FA2" w:rsidRDefault="00083F98" w:rsidP="00C73FA2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34F324" wp14:editId="4DD1682D">
              <wp:simplePos x="914400" y="7867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87466976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70648" w14:textId="55E8E853" w:rsidR="00083F98" w:rsidRPr="00083F98" w:rsidRDefault="00083F98" w:rsidP="00083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83F98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F32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4CE70648" w14:textId="55E8E853" w:rsidR="00083F98" w:rsidRPr="00083F98" w:rsidRDefault="00083F98" w:rsidP="00083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083F98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FA2" w:rsidRPr="00C73FA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2EC3012" wp14:editId="79FCE8D2">
          <wp:extent cx="1956965" cy="724076"/>
          <wp:effectExtent l="0" t="0" r="5715" b="0"/>
          <wp:docPr id="180109957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FA2" w:rsidRPr="00C73FA2">
      <w:ptab w:relativeTo="margin" w:alignment="center" w:leader="none"/>
    </w:r>
    <w:r w:rsidR="00C73FA2" w:rsidRPr="00C73FA2">
      <w:ptab w:relativeTo="margin" w:alignment="right" w:leader="none"/>
    </w:r>
    <w:r w:rsidR="00C73FA2" w:rsidRPr="00C73FA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67CB70C" wp14:editId="298743D1">
          <wp:extent cx="1918616" cy="796992"/>
          <wp:effectExtent l="0" t="0" r="0" b="0"/>
          <wp:docPr id="188250639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06399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B725C" w14:textId="77777777" w:rsidR="00C73FA2" w:rsidRPr="00C73FA2" w:rsidRDefault="00C73FA2" w:rsidP="00C73FA2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7EF3E3B" w14:textId="77777777" w:rsidR="00873679" w:rsidRPr="006232E4" w:rsidRDefault="00873679" w:rsidP="00873679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6FCD701" w14:textId="19604D93" w:rsidR="00C73FA2" w:rsidRPr="00873679" w:rsidRDefault="00873679" w:rsidP="0087367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9891" w14:textId="1A204E8D" w:rsidR="00D953C5" w:rsidRPr="00C73FA2" w:rsidRDefault="00083F98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723F14" wp14:editId="17F1F1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92133267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92E88" w14:textId="169AE662" w:rsidR="00083F98" w:rsidRPr="00083F98" w:rsidRDefault="00083F98" w:rsidP="00083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83F98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23F1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33992E88" w14:textId="169AE662" w:rsidR="00083F98" w:rsidRPr="00083F98" w:rsidRDefault="00083F98" w:rsidP="00083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083F98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64C" w:rsidRPr="00C73FA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2109A18" wp14:editId="21F434AE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2567" w:rsidRPr="00C73FA2">
      <w:ptab w:relativeTo="margin" w:alignment="center" w:leader="none"/>
    </w:r>
    <w:r w:rsidR="00152567" w:rsidRPr="00C73FA2">
      <w:ptab w:relativeTo="margin" w:alignment="right" w:leader="none"/>
    </w:r>
    <w:r w:rsidR="00152567" w:rsidRPr="00C73FA2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C01D41" wp14:editId="352EF5D2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9E83D" w14:textId="77777777" w:rsidR="00B46374" w:rsidRPr="00C73FA2" w:rsidRDefault="00B46374" w:rsidP="00B46374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FFC8886" w14:textId="77777777" w:rsidR="00873679" w:rsidRPr="006232E4" w:rsidRDefault="00873679" w:rsidP="00873679">
    <w:pPr>
      <w:pStyle w:val="NoSpacing"/>
      <w:rPr>
        <w:sz w:val="16"/>
        <w:lang w:val="fr-CA"/>
      </w:rPr>
    </w:pPr>
    <w:bookmarkStart w:id="133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133"/>
  </w:p>
  <w:p w14:paraId="4A1D4534" w14:textId="5B7B0D4F" w:rsidR="00B46374" w:rsidRPr="00873679" w:rsidRDefault="00873679" w:rsidP="0087367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134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134"/>
    <w:r w:rsidRPr="006232E4">
      <w:rPr>
        <w:rFonts w:ascii="Arial" w:hAnsi="Arial"/>
        <w:sz w:val="16"/>
      </w:rPr>
      <w:t xml:space="preserve"> </w:t>
    </w:r>
    <w:bookmarkStart w:id="135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135"/>
    <w:r w:rsidRPr="006232E4">
      <w:rPr>
        <w:rFonts w:ascii="Arial" w:hAnsi="Arial"/>
        <w:sz w:val="16"/>
      </w:rPr>
      <w:t xml:space="preserve"> </w:t>
    </w:r>
    <w:bookmarkStart w:id="136" w:name="lt_pId006"/>
    <w:r w:rsidRPr="006232E4">
      <w:rPr>
        <w:rFonts w:ascii="Arial" w:hAnsi="Arial"/>
        <w:sz w:val="16"/>
      </w:rPr>
      <w:t>Tous droits réservés.</w:t>
    </w:r>
    <w:bookmarkEnd w:id="136"/>
    <w:r w:rsidRPr="006232E4">
      <w:rPr>
        <w:rFonts w:ascii="Arial" w:hAnsi="Arial"/>
        <w:sz w:val="16"/>
      </w:rPr>
      <w:t xml:space="preserve"> </w:t>
    </w:r>
    <w:bookmarkStart w:id="137" w:name="lt_pId007"/>
    <w:r w:rsidRPr="006232E4">
      <w:rPr>
        <w:rFonts w:ascii="Arial" w:hAnsi="Arial"/>
        <w:sz w:val="16"/>
      </w:rPr>
      <w:t>Contenu adapté par _________________________.</w:t>
    </w:r>
    <w:bookmarkEnd w:id="137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3E5C" w14:textId="77777777" w:rsidR="00925303" w:rsidRPr="00482357" w:rsidRDefault="00925303">
      <w:pPr>
        <w:spacing w:after="0" w:line="240" w:lineRule="auto"/>
      </w:pPr>
      <w:r w:rsidRPr="00482357">
        <w:separator/>
      </w:r>
    </w:p>
  </w:footnote>
  <w:footnote w:type="continuationSeparator" w:id="0">
    <w:p w14:paraId="0F7EFA16" w14:textId="77777777" w:rsidR="00925303" w:rsidRPr="00482357" w:rsidRDefault="00925303">
      <w:pPr>
        <w:spacing w:after="0" w:line="240" w:lineRule="auto"/>
      </w:pPr>
      <w:r w:rsidRPr="004823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1433" w14:textId="6706697C" w:rsidR="00456AD8" w:rsidRDefault="00083F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9A9B0" wp14:editId="1CB62D4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15555680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181EA" w14:textId="6BA19A4A" w:rsidR="00083F98" w:rsidRPr="00083F98" w:rsidRDefault="00083F98" w:rsidP="00083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83F98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A9B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5C181EA" w14:textId="6BA19A4A" w:rsidR="00083F98" w:rsidRPr="00083F98" w:rsidRDefault="00083F98" w:rsidP="00083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083F98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1F37" w14:textId="7A61471F" w:rsidR="00A6361B" w:rsidRPr="00482357" w:rsidRDefault="00083F98" w:rsidP="00A6361B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131" w:name="lt_pId00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F27A6F" wp14:editId="2BDE0E83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397660274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11C6E" w14:textId="572C9102" w:rsidR="00083F98" w:rsidRPr="00083F98" w:rsidRDefault="00083F98" w:rsidP="00083F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083F98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27A6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F811C6E" w14:textId="572C9102" w:rsidR="00083F98" w:rsidRPr="00083F98" w:rsidRDefault="00083F98" w:rsidP="00083F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083F98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361B" w:rsidRPr="00482357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131"/>
  </w:p>
  <w:p w14:paraId="12E4D711" w14:textId="77777777" w:rsidR="001B657E" w:rsidRPr="00482357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1A64" w14:textId="2C280CB5" w:rsidR="00CC2CA8" w:rsidRPr="00BF2379" w:rsidRDefault="008A46B8" w:rsidP="00BD164C">
    <w:pPr>
      <w:spacing w:after="0"/>
      <w:jc w:val="center"/>
      <w:rPr>
        <w:rFonts w:ascii="Arial" w:hAnsi="Arial" w:cs="Arial"/>
        <w:b/>
        <w:bCs/>
        <w:sz w:val="72"/>
        <w:szCs w:val="72"/>
      </w:rPr>
    </w:pPr>
    <w:bookmarkStart w:id="132" w:name="_Toc323223095"/>
    <w:r>
      <w:rPr>
        <w:noProof/>
      </w:rPr>
      <w:drawing>
        <wp:inline distT="0" distB="0" distL="0" distR="0" wp14:anchorId="6F6928BC" wp14:editId="304C9A33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32"/>
  <w:p w14:paraId="25D840AD" w14:textId="465550AD" w:rsidR="00BE3616" w:rsidRPr="00BF2379" w:rsidRDefault="40D1BDAF" w:rsidP="007E22E0">
    <w:pPr>
      <w:spacing w:after="0"/>
      <w:jc w:val="center"/>
      <w:rPr>
        <w:rFonts w:ascii="Arial" w:hAnsi="Arial" w:cs="Arial"/>
        <w:b/>
        <w:bCs/>
        <w:sz w:val="52"/>
        <w:szCs w:val="52"/>
      </w:rPr>
    </w:pPr>
    <w:r w:rsidRPr="40D1BDAF">
      <w:rPr>
        <w:rFonts w:ascii="Arial" w:hAnsi="Arial" w:cs="Arial"/>
        <w:b/>
        <w:bCs/>
        <w:sz w:val="52"/>
        <w:szCs w:val="52"/>
      </w:rPr>
      <w:t>Description des locaux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E71A5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8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0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A8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6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E2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8A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7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EF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390F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260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7E05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F691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CA1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A2B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D837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B26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C2A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C5C9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6A9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8E5F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76EA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644B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0CB9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819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6C2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AA11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A370A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0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65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6F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7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65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E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4C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CA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1F4AA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F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01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09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AD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E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0B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A6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237802B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5100F494" w:tentative="1">
      <w:start w:val="1"/>
      <w:numFmt w:val="lowerLetter"/>
      <w:lvlText w:val="%2."/>
      <w:lvlJc w:val="left"/>
      <w:pPr>
        <w:ind w:left="1440" w:hanging="360"/>
      </w:pPr>
    </w:lvl>
    <w:lvl w:ilvl="2" w:tplc="605CFD34" w:tentative="1">
      <w:start w:val="1"/>
      <w:numFmt w:val="lowerRoman"/>
      <w:lvlText w:val="%3."/>
      <w:lvlJc w:val="right"/>
      <w:pPr>
        <w:ind w:left="2160" w:hanging="180"/>
      </w:pPr>
    </w:lvl>
    <w:lvl w:ilvl="3" w:tplc="42EA7EF6" w:tentative="1">
      <w:start w:val="1"/>
      <w:numFmt w:val="decimal"/>
      <w:lvlText w:val="%4."/>
      <w:lvlJc w:val="left"/>
      <w:pPr>
        <w:ind w:left="2880" w:hanging="360"/>
      </w:pPr>
    </w:lvl>
    <w:lvl w:ilvl="4" w:tplc="1834DF16" w:tentative="1">
      <w:start w:val="1"/>
      <w:numFmt w:val="lowerLetter"/>
      <w:lvlText w:val="%5."/>
      <w:lvlJc w:val="left"/>
      <w:pPr>
        <w:ind w:left="3600" w:hanging="360"/>
      </w:pPr>
    </w:lvl>
    <w:lvl w:ilvl="5" w:tplc="02CA6224" w:tentative="1">
      <w:start w:val="1"/>
      <w:numFmt w:val="lowerRoman"/>
      <w:lvlText w:val="%6."/>
      <w:lvlJc w:val="right"/>
      <w:pPr>
        <w:ind w:left="4320" w:hanging="180"/>
      </w:pPr>
    </w:lvl>
    <w:lvl w:ilvl="6" w:tplc="574A12AA" w:tentative="1">
      <w:start w:val="1"/>
      <w:numFmt w:val="decimal"/>
      <w:lvlText w:val="%7."/>
      <w:lvlJc w:val="left"/>
      <w:pPr>
        <w:ind w:left="5040" w:hanging="360"/>
      </w:pPr>
    </w:lvl>
    <w:lvl w:ilvl="7" w:tplc="439C2E7C" w:tentative="1">
      <w:start w:val="1"/>
      <w:numFmt w:val="lowerLetter"/>
      <w:lvlText w:val="%8."/>
      <w:lvlJc w:val="left"/>
      <w:pPr>
        <w:ind w:left="5760" w:hanging="360"/>
      </w:pPr>
    </w:lvl>
    <w:lvl w:ilvl="8" w:tplc="D1E25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BF268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0423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22F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CC0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26A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2850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E009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242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607C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870EA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E2430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6E34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9CD1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9421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9696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CEF9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6480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02C0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CF29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EED0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5A6D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4ABC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94F4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C04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D4FD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B22E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34A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BFB890FE">
      <w:start w:val="1"/>
      <w:numFmt w:val="decimal"/>
      <w:lvlText w:val="%1."/>
      <w:lvlJc w:val="left"/>
      <w:pPr>
        <w:ind w:left="720" w:hanging="360"/>
      </w:pPr>
    </w:lvl>
    <w:lvl w:ilvl="1" w:tplc="0696ED2E" w:tentative="1">
      <w:start w:val="1"/>
      <w:numFmt w:val="lowerLetter"/>
      <w:lvlText w:val="%2."/>
      <w:lvlJc w:val="left"/>
      <w:pPr>
        <w:ind w:left="1440" w:hanging="360"/>
      </w:pPr>
    </w:lvl>
    <w:lvl w:ilvl="2" w:tplc="856E608A" w:tentative="1">
      <w:start w:val="1"/>
      <w:numFmt w:val="lowerRoman"/>
      <w:lvlText w:val="%3."/>
      <w:lvlJc w:val="right"/>
      <w:pPr>
        <w:ind w:left="2160" w:hanging="180"/>
      </w:pPr>
    </w:lvl>
    <w:lvl w:ilvl="3" w:tplc="1AAED8C8" w:tentative="1">
      <w:start w:val="1"/>
      <w:numFmt w:val="decimal"/>
      <w:lvlText w:val="%4."/>
      <w:lvlJc w:val="left"/>
      <w:pPr>
        <w:ind w:left="2880" w:hanging="360"/>
      </w:pPr>
    </w:lvl>
    <w:lvl w:ilvl="4" w:tplc="2828CFA0" w:tentative="1">
      <w:start w:val="1"/>
      <w:numFmt w:val="lowerLetter"/>
      <w:lvlText w:val="%5."/>
      <w:lvlJc w:val="left"/>
      <w:pPr>
        <w:ind w:left="3600" w:hanging="360"/>
      </w:pPr>
    </w:lvl>
    <w:lvl w:ilvl="5" w:tplc="BB80B224" w:tentative="1">
      <w:start w:val="1"/>
      <w:numFmt w:val="lowerRoman"/>
      <w:lvlText w:val="%6."/>
      <w:lvlJc w:val="right"/>
      <w:pPr>
        <w:ind w:left="4320" w:hanging="180"/>
      </w:pPr>
    </w:lvl>
    <w:lvl w:ilvl="6" w:tplc="BF28D8CE" w:tentative="1">
      <w:start w:val="1"/>
      <w:numFmt w:val="decimal"/>
      <w:lvlText w:val="%7."/>
      <w:lvlJc w:val="left"/>
      <w:pPr>
        <w:ind w:left="5040" w:hanging="360"/>
      </w:pPr>
    </w:lvl>
    <w:lvl w:ilvl="7" w:tplc="DE029EAC" w:tentative="1">
      <w:start w:val="1"/>
      <w:numFmt w:val="lowerLetter"/>
      <w:lvlText w:val="%8."/>
      <w:lvlJc w:val="left"/>
      <w:pPr>
        <w:ind w:left="5760" w:hanging="360"/>
      </w:pPr>
    </w:lvl>
    <w:lvl w:ilvl="8" w:tplc="AA3C6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7674A930">
      <w:start w:val="1"/>
      <w:numFmt w:val="decimal"/>
      <w:lvlText w:val="%1."/>
      <w:lvlJc w:val="left"/>
      <w:pPr>
        <w:ind w:left="720" w:hanging="360"/>
      </w:pPr>
    </w:lvl>
    <w:lvl w:ilvl="1" w:tplc="420C2CB6" w:tentative="1">
      <w:start w:val="1"/>
      <w:numFmt w:val="lowerLetter"/>
      <w:lvlText w:val="%2."/>
      <w:lvlJc w:val="left"/>
      <w:pPr>
        <w:ind w:left="1440" w:hanging="360"/>
      </w:pPr>
    </w:lvl>
    <w:lvl w:ilvl="2" w:tplc="B80891F6" w:tentative="1">
      <w:start w:val="1"/>
      <w:numFmt w:val="lowerRoman"/>
      <w:lvlText w:val="%3."/>
      <w:lvlJc w:val="right"/>
      <w:pPr>
        <w:ind w:left="2160" w:hanging="180"/>
      </w:pPr>
    </w:lvl>
    <w:lvl w:ilvl="3" w:tplc="EF6A453C" w:tentative="1">
      <w:start w:val="1"/>
      <w:numFmt w:val="decimal"/>
      <w:lvlText w:val="%4."/>
      <w:lvlJc w:val="left"/>
      <w:pPr>
        <w:ind w:left="2880" w:hanging="360"/>
      </w:pPr>
    </w:lvl>
    <w:lvl w:ilvl="4" w:tplc="723858E0" w:tentative="1">
      <w:start w:val="1"/>
      <w:numFmt w:val="lowerLetter"/>
      <w:lvlText w:val="%5."/>
      <w:lvlJc w:val="left"/>
      <w:pPr>
        <w:ind w:left="3600" w:hanging="360"/>
      </w:pPr>
    </w:lvl>
    <w:lvl w:ilvl="5" w:tplc="1CAAF3A6" w:tentative="1">
      <w:start w:val="1"/>
      <w:numFmt w:val="lowerRoman"/>
      <w:lvlText w:val="%6."/>
      <w:lvlJc w:val="right"/>
      <w:pPr>
        <w:ind w:left="4320" w:hanging="180"/>
      </w:pPr>
    </w:lvl>
    <w:lvl w:ilvl="6" w:tplc="B60C871C" w:tentative="1">
      <w:start w:val="1"/>
      <w:numFmt w:val="decimal"/>
      <w:lvlText w:val="%7."/>
      <w:lvlJc w:val="left"/>
      <w:pPr>
        <w:ind w:left="5040" w:hanging="360"/>
      </w:pPr>
    </w:lvl>
    <w:lvl w:ilvl="7" w:tplc="A5FC66E4" w:tentative="1">
      <w:start w:val="1"/>
      <w:numFmt w:val="lowerLetter"/>
      <w:lvlText w:val="%8."/>
      <w:lvlJc w:val="left"/>
      <w:pPr>
        <w:ind w:left="5760" w:hanging="360"/>
      </w:pPr>
    </w:lvl>
    <w:lvl w:ilvl="8" w:tplc="BC34A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5F5A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E7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4B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8E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AD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21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C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CB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0A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D6B8E69E">
      <w:start w:val="1"/>
      <w:numFmt w:val="decimal"/>
      <w:lvlText w:val="%1."/>
      <w:lvlJc w:val="left"/>
      <w:pPr>
        <w:ind w:left="360" w:hanging="360"/>
      </w:pPr>
    </w:lvl>
    <w:lvl w:ilvl="1" w:tplc="DEDAE6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740A7EA" w:tentative="1">
      <w:start w:val="1"/>
      <w:numFmt w:val="lowerRoman"/>
      <w:lvlText w:val="%3."/>
      <w:lvlJc w:val="right"/>
      <w:pPr>
        <w:ind w:left="1800" w:hanging="180"/>
      </w:pPr>
    </w:lvl>
    <w:lvl w:ilvl="3" w:tplc="6C58C788" w:tentative="1">
      <w:start w:val="1"/>
      <w:numFmt w:val="decimal"/>
      <w:lvlText w:val="%4."/>
      <w:lvlJc w:val="left"/>
      <w:pPr>
        <w:ind w:left="2520" w:hanging="360"/>
      </w:pPr>
    </w:lvl>
    <w:lvl w:ilvl="4" w:tplc="53763FB4" w:tentative="1">
      <w:start w:val="1"/>
      <w:numFmt w:val="lowerLetter"/>
      <w:lvlText w:val="%5."/>
      <w:lvlJc w:val="left"/>
      <w:pPr>
        <w:ind w:left="3240" w:hanging="360"/>
      </w:pPr>
    </w:lvl>
    <w:lvl w:ilvl="5" w:tplc="2FEE3958" w:tentative="1">
      <w:start w:val="1"/>
      <w:numFmt w:val="lowerRoman"/>
      <w:lvlText w:val="%6."/>
      <w:lvlJc w:val="right"/>
      <w:pPr>
        <w:ind w:left="3960" w:hanging="180"/>
      </w:pPr>
    </w:lvl>
    <w:lvl w:ilvl="6" w:tplc="4A74D6D0" w:tentative="1">
      <w:start w:val="1"/>
      <w:numFmt w:val="decimal"/>
      <w:lvlText w:val="%7."/>
      <w:lvlJc w:val="left"/>
      <w:pPr>
        <w:ind w:left="4680" w:hanging="360"/>
      </w:pPr>
    </w:lvl>
    <w:lvl w:ilvl="7" w:tplc="7F14B06C" w:tentative="1">
      <w:start w:val="1"/>
      <w:numFmt w:val="lowerLetter"/>
      <w:lvlText w:val="%8."/>
      <w:lvlJc w:val="left"/>
      <w:pPr>
        <w:ind w:left="5400" w:hanging="360"/>
      </w:pPr>
    </w:lvl>
    <w:lvl w:ilvl="8" w:tplc="D5F6E9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9344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41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CE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82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C1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C7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A8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EC94A1B0">
      <w:start w:val="1"/>
      <w:numFmt w:val="decimal"/>
      <w:lvlText w:val="%1."/>
      <w:lvlJc w:val="left"/>
      <w:pPr>
        <w:ind w:left="720" w:hanging="360"/>
      </w:pPr>
    </w:lvl>
    <w:lvl w:ilvl="1" w:tplc="8DBAB74A" w:tentative="1">
      <w:start w:val="1"/>
      <w:numFmt w:val="lowerLetter"/>
      <w:lvlText w:val="%2."/>
      <w:lvlJc w:val="left"/>
      <w:pPr>
        <w:ind w:left="1440" w:hanging="360"/>
      </w:pPr>
    </w:lvl>
    <w:lvl w:ilvl="2" w:tplc="FFE6D148" w:tentative="1">
      <w:start w:val="1"/>
      <w:numFmt w:val="lowerRoman"/>
      <w:lvlText w:val="%3."/>
      <w:lvlJc w:val="right"/>
      <w:pPr>
        <w:ind w:left="2160" w:hanging="180"/>
      </w:pPr>
    </w:lvl>
    <w:lvl w:ilvl="3" w:tplc="3B92CE30" w:tentative="1">
      <w:start w:val="1"/>
      <w:numFmt w:val="decimal"/>
      <w:lvlText w:val="%4."/>
      <w:lvlJc w:val="left"/>
      <w:pPr>
        <w:ind w:left="2880" w:hanging="360"/>
      </w:pPr>
    </w:lvl>
    <w:lvl w:ilvl="4" w:tplc="B96E4C7A" w:tentative="1">
      <w:start w:val="1"/>
      <w:numFmt w:val="lowerLetter"/>
      <w:lvlText w:val="%5."/>
      <w:lvlJc w:val="left"/>
      <w:pPr>
        <w:ind w:left="3600" w:hanging="360"/>
      </w:pPr>
    </w:lvl>
    <w:lvl w:ilvl="5" w:tplc="7A242210" w:tentative="1">
      <w:start w:val="1"/>
      <w:numFmt w:val="lowerRoman"/>
      <w:lvlText w:val="%6."/>
      <w:lvlJc w:val="right"/>
      <w:pPr>
        <w:ind w:left="4320" w:hanging="180"/>
      </w:pPr>
    </w:lvl>
    <w:lvl w:ilvl="6" w:tplc="44D29820" w:tentative="1">
      <w:start w:val="1"/>
      <w:numFmt w:val="decimal"/>
      <w:lvlText w:val="%7."/>
      <w:lvlJc w:val="left"/>
      <w:pPr>
        <w:ind w:left="5040" w:hanging="360"/>
      </w:pPr>
    </w:lvl>
    <w:lvl w:ilvl="7" w:tplc="8E363F20" w:tentative="1">
      <w:start w:val="1"/>
      <w:numFmt w:val="lowerLetter"/>
      <w:lvlText w:val="%8."/>
      <w:lvlJc w:val="left"/>
      <w:pPr>
        <w:ind w:left="5760" w:hanging="360"/>
      </w:pPr>
    </w:lvl>
    <w:lvl w:ilvl="8" w:tplc="16123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DC0438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2CCCD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89071A6" w:tentative="1">
      <w:start w:val="1"/>
      <w:numFmt w:val="lowerRoman"/>
      <w:lvlText w:val="%3."/>
      <w:lvlJc w:val="right"/>
      <w:pPr>
        <w:ind w:left="2160" w:hanging="180"/>
      </w:pPr>
    </w:lvl>
    <w:lvl w:ilvl="3" w:tplc="5A0CFB9C" w:tentative="1">
      <w:start w:val="1"/>
      <w:numFmt w:val="decimal"/>
      <w:lvlText w:val="%4."/>
      <w:lvlJc w:val="left"/>
      <w:pPr>
        <w:ind w:left="2880" w:hanging="360"/>
      </w:pPr>
    </w:lvl>
    <w:lvl w:ilvl="4" w:tplc="4E06919E" w:tentative="1">
      <w:start w:val="1"/>
      <w:numFmt w:val="lowerLetter"/>
      <w:lvlText w:val="%5."/>
      <w:lvlJc w:val="left"/>
      <w:pPr>
        <w:ind w:left="3600" w:hanging="360"/>
      </w:pPr>
    </w:lvl>
    <w:lvl w:ilvl="5" w:tplc="C44AF290" w:tentative="1">
      <w:start w:val="1"/>
      <w:numFmt w:val="lowerRoman"/>
      <w:lvlText w:val="%6."/>
      <w:lvlJc w:val="right"/>
      <w:pPr>
        <w:ind w:left="4320" w:hanging="180"/>
      </w:pPr>
    </w:lvl>
    <w:lvl w:ilvl="6" w:tplc="05B8E7B8" w:tentative="1">
      <w:start w:val="1"/>
      <w:numFmt w:val="decimal"/>
      <w:lvlText w:val="%7."/>
      <w:lvlJc w:val="left"/>
      <w:pPr>
        <w:ind w:left="5040" w:hanging="360"/>
      </w:pPr>
    </w:lvl>
    <w:lvl w:ilvl="7" w:tplc="3E6AD56C" w:tentative="1">
      <w:start w:val="1"/>
      <w:numFmt w:val="lowerLetter"/>
      <w:lvlText w:val="%8."/>
      <w:lvlJc w:val="left"/>
      <w:pPr>
        <w:ind w:left="5760" w:hanging="360"/>
      </w:pPr>
    </w:lvl>
    <w:lvl w:ilvl="8" w:tplc="17300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3C723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8B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41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F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E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A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5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8F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643838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2A8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AEE4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D2A4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74C9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3056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E3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683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3AB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D8F01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0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5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A9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23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4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4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69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4F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53288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B451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7A58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C2B6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202B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7671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12C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726B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207A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C564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012F8" w:tentative="1">
      <w:start w:val="1"/>
      <w:numFmt w:val="lowerLetter"/>
      <w:lvlText w:val="%2."/>
      <w:lvlJc w:val="left"/>
      <w:pPr>
        <w:ind w:left="1440" w:hanging="360"/>
      </w:pPr>
    </w:lvl>
    <w:lvl w:ilvl="2" w:tplc="175EBC3A" w:tentative="1">
      <w:start w:val="1"/>
      <w:numFmt w:val="lowerRoman"/>
      <w:lvlText w:val="%3."/>
      <w:lvlJc w:val="right"/>
      <w:pPr>
        <w:ind w:left="2160" w:hanging="180"/>
      </w:pPr>
    </w:lvl>
    <w:lvl w:ilvl="3" w:tplc="84901D1E" w:tentative="1">
      <w:start w:val="1"/>
      <w:numFmt w:val="decimal"/>
      <w:lvlText w:val="%4."/>
      <w:lvlJc w:val="left"/>
      <w:pPr>
        <w:ind w:left="2880" w:hanging="360"/>
      </w:pPr>
    </w:lvl>
    <w:lvl w:ilvl="4" w:tplc="5F9EA70A" w:tentative="1">
      <w:start w:val="1"/>
      <w:numFmt w:val="lowerLetter"/>
      <w:lvlText w:val="%5."/>
      <w:lvlJc w:val="left"/>
      <w:pPr>
        <w:ind w:left="3600" w:hanging="360"/>
      </w:pPr>
    </w:lvl>
    <w:lvl w:ilvl="5" w:tplc="C69E27B2" w:tentative="1">
      <w:start w:val="1"/>
      <w:numFmt w:val="lowerRoman"/>
      <w:lvlText w:val="%6."/>
      <w:lvlJc w:val="right"/>
      <w:pPr>
        <w:ind w:left="4320" w:hanging="180"/>
      </w:pPr>
    </w:lvl>
    <w:lvl w:ilvl="6" w:tplc="4E801A84" w:tentative="1">
      <w:start w:val="1"/>
      <w:numFmt w:val="decimal"/>
      <w:lvlText w:val="%7."/>
      <w:lvlJc w:val="left"/>
      <w:pPr>
        <w:ind w:left="5040" w:hanging="360"/>
      </w:pPr>
    </w:lvl>
    <w:lvl w:ilvl="7" w:tplc="951AAE76" w:tentative="1">
      <w:start w:val="1"/>
      <w:numFmt w:val="lowerLetter"/>
      <w:lvlText w:val="%8."/>
      <w:lvlJc w:val="left"/>
      <w:pPr>
        <w:ind w:left="5760" w:hanging="360"/>
      </w:pPr>
    </w:lvl>
    <w:lvl w:ilvl="8" w:tplc="54EC6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2DFC6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22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69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B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0B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E0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A8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81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A0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990A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EE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0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D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2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64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0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66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26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6941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CC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6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EF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6D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0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AB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CF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DC92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6A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6C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E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2D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23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7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A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46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EB70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E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8F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2A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24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0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A9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DEB0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ED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A3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F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3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6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AF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B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42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AD96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4C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AA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A5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2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E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C2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4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8B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0122B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E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4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A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AD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42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61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2B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2E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52E6AE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8C3CB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FF0AEA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7DE075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2BE716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3A295C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000BA4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EC52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CB0698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E6DE5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D2EAB2" w:tentative="1">
      <w:start w:val="1"/>
      <w:numFmt w:val="lowerLetter"/>
      <w:lvlText w:val="%2."/>
      <w:lvlJc w:val="left"/>
      <w:pPr>
        <w:ind w:left="1080" w:hanging="360"/>
      </w:pPr>
    </w:lvl>
    <w:lvl w:ilvl="2" w:tplc="47EC7FBA" w:tentative="1">
      <w:start w:val="1"/>
      <w:numFmt w:val="lowerRoman"/>
      <w:lvlText w:val="%3."/>
      <w:lvlJc w:val="right"/>
      <w:pPr>
        <w:ind w:left="1800" w:hanging="180"/>
      </w:pPr>
    </w:lvl>
    <w:lvl w:ilvl="3" w:tplc="9BAEF400" w:tentative="1">
      <w:start w:val="1"/>
      <w:numFmt w:val="decimal"/>
      <w:lvlText w:val="%4."/>
      <w:lvlJc w:val="left"/>
      <w:pPr>
        <w:ind w:left="2520" w:hanging="360"/>
      </w:pPr>
    </w:lvl>
    <w:lvl w:ilvl="4" w:tplc="6AD4CFAA" w:tentative="1">
      <w:start w:val="1"/>
      <w:numFmt w:val="lowerLetter"/>
      <w:lvlText w:val="%5."/>
      <w:lvlJc w:val="left"/>
      <w:pPr>
        <w:ind w:left="3240" w:hanging="360"/>
      </w:pPr>
    </w:lvl>
    <w:lvl w:ilvl="5" w:tplc="47FC0F2C" w:tentative="1">
      <w:start w:val="1"/>
      <w:numFmt w:val="lowerRoman"/>
      <w:lvlText w:val="%6."/>
      <w:lvlJc w:val="right"/>
      <w:pPr>
        <w:ind w:left="3960" w:hanging="180"/>
      </w:pPr>
    </w:lvl>
    <w:lvl w:ilvl="6" w:tplc="7CC40146" w:tentative="1">
      <w:start w:val="1"/>
      <w:numFmt w:val="decimal"/>
      <w:lvlText w:val="%7."/>
      <w:lvlJc w:val="left"/>
      <w:pPr>
        <w:ind w:left="4680" w:hanging="360"/>
      </w:pPr>
    </w:lvl>
    <w:lvl w:ilvl="7" w:tplc="331C25A0" w:tentative="1">
      <w:start w:val="1"/>
      <w:numFmt w:val="lowerLetter"/>
      <w:lvlText w:val="%8."/>
      <w:lvlJc w:val="left"/>
      <w:pPr>
        <w:ind w:left="5400" w:hanging="360"/>
      </w:pPr>
    </w:lvl>
    <w:lvl w:ilvl="8" w:tplc="DB84F4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B5EF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6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84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4D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E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E0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6C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8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B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92DC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2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E9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5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6E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AF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26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A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4D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29527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E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C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A7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43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AB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3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6A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BE042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64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8EF9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02E8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94D4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2CB4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F456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0CE8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9AD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437E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FCBC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C49F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3A3A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80C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C09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12B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56D8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A86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71368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231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922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60B4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4C8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C467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861F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66D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9ED9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17CC6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8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AE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48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4F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40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4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01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4BF42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E0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E9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F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08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21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A2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40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D6504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BEB4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2B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20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0429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D021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A25C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5E9C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98B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E00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3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7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28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27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4B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C0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0D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47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CFFE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8C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EA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9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B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4F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A3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2B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89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5612">
    <w:abstractNumId w:val="36"/>
  </w:num>
  <w:num w:numId="2" w16cid:durableId="348916245">
    <w:abstractNumId w:val="50"/>
  </w:num>
  <w:num w:numId="3" w16cid:durableId="620766518">
    <w:abstractNumId w:val="47"/>
  </w:num>
  <w:num w:numId="4" w16cid:durableId="689065414">
    <w:abstractNumId w:val="32"/>
  </w:num>
  <w:num w:numId="5" w16cid:durableId="128594397">
    <w:abstractNumId w:val="4"/>
  </w:num>
  <w:num w:numId="6" w16cid:durableId="2133554902">
    <w:abstractNumId w:val="55"/>
  </w:num>
  <w:num w:numId="7" w16cid:durableId="81535484">
    <w:abstractNumId w:val="2"/>
  </w:num>
  <w:num w:numId="8" w16cid:durableId="1636640042">
    <w:abstractNumId w:val="37"/>
  </w:num>
  <w:num w:numId="9" w16cid:durableId="1769231879">
    <w:abstractNumId w:val="51"/>
  </w:num>
  <w:num w:numId="10" w16cid:durableId="1961494775">
    <w:abstractNumId w:val="11"/>
  </w:num>
  <w:num w:numId="11" w16cid:durableId="762534420">
    <w:abstractNumId w:val="21"/>
  </w:num>
  <w:num w:numId="12" w16cid:durableId="747965929">
    <w:abstractNumId w:val="12"/>
  </w:num>
  <w:num w:numId="13" w16cid:durableId="1517042131">
    <w:abstractNumId w:val="6"/>
  </w:num>
  <w:num w:numId="14" w16cid:durableId="30620737">
    <w:abstractNumId w:val="41"/>
  </w:num>
  <w:num w:numId="15" w16cid:durableId="427775875">
    <w:abstractNumId w:val="26"/>
  </w:num>
  <w:num w:numId="16" w16cid:durableId="425002548">
    <w:abstractNumId w:val="0"/>
  </w:num>
  <w:num w:numId="17" w16cid:durableId="2081052725">
    <w:abstractNumId w:val="53"/>
  </w:num>
  <w:num w:numId="18" w16cid:durableId="1981418558">
    <w:abstractNumId w:val="56"/>
  </w:num>
  <w:num w:numId="19" w16cid:durableId="767696258">
    <w:abstractNumId w:val="3"/>
  </w:num>
  <w:num w:numId="20" w16cid:durableId="1810053034">
    <w:abstractNumId w:val="30"/>
  </w:num>
  <w:num w:numId="21" w16cid:durableId="1120954625">
    <w:abstractNumId w:val="13"/>
  </w:num>
  <w:num w:numId="22" w16cid:durableId="584071339">
    <w:abstractNumId w:val="33"/>
  </w:num>
  <w:num w:numId="23" w16cid:durableId="1324508578">
    <w:abstractNumId w:val="5"/>
  </w:num>
  <w:num w:numId="24" w16cid:durableId="1453204972">
    <w:abstractNumId w:val="39"/>
  </w:num>
  <w:num w:numId="25" w16cid:durableId="143551865">
    <w:abstractNumId w:val="10"/>
  </w:num>
  <w:num w:numId="26" w16cid:durableId="1775711713">
    <w:abstractNumId w:val="18"/>
  </w:num>
  <w:num w:numId="27" w16cid:durableId="1688024868">
    <w:abstractNumId w:val="24"/>
  </w:num>
  <w:num w:numId="28" w16cid:durableId="1933317346">
    <w:abstractNumId w:val="28"/>
  </w:num>
  <w:num w:numId="29" w16cid:durableId="505483695">
    <w:abstractNumId w:val="52"/>
  </w:num>
  <w:num w:numId="30" w16cid:durableId="1345329622">
    <w:abstractNumId w:val="46"/>
  </w:num>
  <w:num w:numId="31" w16cid:durableId="1180316010">
    <w:abstractNumId w:val="35"/>
  </w:num>
  <w:num w:numId="32" w16cid:durableId="852842517">
    <w:abstractNumId w:val="57"/>
  </w:num>
  <w:num w:numId="33" w16cid:durableId="736057392">
    <w:abstractNumId w:val="1"/>
  </w:num>
  <w:num w:numId="34" w16cid:durableId="1531332775">
    <w:abstractNumId w:val="29"/>
  </w:num>
  <w:num w:numId="35" w16cid:durableId="1760255053">
    <w:abstractNumId w:val="9"/>
  </w:num>
  <w:num w:numId="36" w16cid:durableId="952594816">
    <w:abstractNumId w:val="49"/>
  </w:num>
  <w:num w:numId="37" w16cid:durableId="1570576521">
    <w:abstractNumId w:val="34"/>
  </w:num>
  <w:num w:numId="38" w16cid:durableId="735972752">
    <w:abstractNumId w:val="23"/>
  </w:num>
  <w:num w:numId="39" w16cid:durableId="355348859">
    <w:abstractNumId w:val="45"/>
  </w:num>
  <w:num w:numId="40" w16cid:durableId="1337659450">
    <w:abstractNumId w:val="38"/>
  </w:num>
  <w:num w:numId="41" w16cid:durableId="462892088">
    <w:abstractNumId w:val="19"/>
  </w:num>
  <w:num w:numId="42" w16cid:durableId="1810200956">
    <w:abstractNumId w:val="20"/>
  </w:num>
  <w:num w:numId="43" w16cid:durableId="1546790286">
    <w:abstractNumId w:val="15"/>
  </w:num>
  <w:num w:numId="44" w16cid:durableId="1158618991">
    <w:abstractNumId w:val="40"/>
  </w:num>
  <w:num w:numId="45" w16cid:durableId="1549336715">
    <w:abstractNumId w:val="7"/>
  </w:num>
  <w:num w:numId="46" w16cid:durableId="670567982">
    <w:abstractNumId w:val="54"/>
  </w:num>
  <w:num w:numId="47" w16cid:durableId="1027171933">
    <w:abstractNumId w:val="25"/>
  </w:num>
  <w:num w:numId="48" w16cid:durableId="1261377133">
    <w:abstractNumId w:val="14"/>
  </w:num>
  <w:num w:numId="49" w16cid:durableId="994603292">
    <w:abstractNumId w:val="22"/>
  </w:num>
  <w:num w:numId="50" w16cid:durableId="1368532322">
    <w:abstractNumId w:val="48"/>
  </w:num>
  <w:num w:numId="51" w16cid:durableId="545874447">
    <w:abstractNumId w:val="8"/>
  </w:num>
  <w:num w:numId="52" w16cid:durableId="1286958541">
    <w:abstractNumId w:val="16"/>
  </w:num>
  <w:num w:numId="53" w16cid:durableId="131867496">
    <w:abstractNumId w:val="43"/>
  </w:num>
  <w:num w:numId="54" w16cid:durableId="1246960221">
    <w:abstractNumId w:val="31"/>
  </w:num>
  <w:num w:numId="55" w16cid:durableId="1084643364">
    <w:abstractNumId w:val="44"/>
  </w:num>
  <w:num w:numId="56" w16cid:durableId="337270476">
    <w:abstractNumId w:val="42"/>
  </w:num>
  <w:num w:numId="57" w16cid:durableId="811748912">
    <w:abstractNumId w:val="27"/>
  </w:num>
  <w:num w:numId="58" w16cid:durableId="1504272587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3A9D"/>
    <w:rsid w:val="0002052B"/>
    <w:rsid w:val="00030F2C"/>
    <w:rsid w:val="00045D0C"/>
    <w:rsid w:val="0005398D"/>
    <w:rsid w:val="000552EB"/>
    <w:rsid w:val="00057545"/>
    <w:rsid w:val="00057D7B"/>
    <w:rsid w:val="00060D3C"/>
    <w:rsid w:val="000611F0"/>
    <w:rsid w:val="00067558"/>
    <w:rsid w:val="000716E0"/>
    <w:rsid w:val="00071862"/>
    <w:rsid w:val="0008047A"/>
    <w:rsid w:val="0008278C"/>
    <w:rsid w:val="00083F98"/>
    <w:rsid w:val="00084EEE"/>
    <w:rsid w:val="00090C04"/>
    <w:rsid w:val="00093BB0"/>
    <w:rsid w:val="00093F72"/>
    <w:rsid w:val="00094D1A"/>
    <w:rsid w:val="0009692C"/>
    <w:rsid w:val="000A01EF"/>
    <w:rsid w:val="000A4908"/>
    <w:rsid w:val="000A614B"/>
    <w:rsid w:val="000A64D1"/>
    <w:rsid w:val="000B14BA"/>
    <w:rsid w:val="000B1C68"/>
    <w:rsid w:val="000B4D41"/>
    <w:rsid w:val="000B557F"/>
    <w:rsid w:val="000C31DB"/>
    <w:rsid w:val="000C33B8"/>
    <w:rsid w:val="000C5007"/>
    <w:rsid w:val="000C5E3F"/>
    <w:rsid w:val="000D1667"/>
    <w:rsid w:val="000E0888"/>
    <w:rsid w:val="000F144F"/>
    <w:rsid w:val="000F320A"/>
    <w:rsid w:val="001002C3"/>
    <w:rsid w:val="00101557"/>
    <w:rsid w:val="00105B5C"/>
    <w:rsid w:val="00112D8C"/>
    <w:rsid w:val="00113150"/>
    <w:rsid w:val="00114D60"/>
    <w:rsid w:val="00115756"/>
    <w:rsid w:val="00121111"/>
    <w:rsid w:val="00125AB5"/>
    <w:rsid w:val="00125CB9"/>
    <w:rsid w:val="001326D9"/>
    <w:rsid w:val="00135C9B"/>
    <w:rsid w:val="00146477"/>
    <w:rsid w:val="001509EA"/>
    <w:rsid w:val="00151FD3"/>
    <w:rsid w:val="00152567"/>
    <w:rsid w:val="001541A6"/>
    <w:rsid w:val="00155734"/>
    <w:rsid w:val="001626D5"/>
    <w:rsid w:val="0016513B"/>
    <w:rsid w:val="0017573F"/>
    <w:rsid w:val="0017621B"/>
    <w:rsid w:val="00176F27"/>
    <w:rsid w:val="00191D02"/>
    <w:rsid w:val="001A1DC3"/>
    <w:rsid w:val="001A4709"/>
    <w:rsid w:val="001B21B2"/>
    <w:rsid w:val="001B2695"/>
    <w:rsid w:val="001B4E72"/>
    <w:rsid w:val="001B58D8"/>
    <w:rsid w:val="001B5C6E"/>
    <w:rsid w:val="001B657E"/>
    <w:rsid w:val="001B767E"/>
    <w:rsid w:val="001C3B4F"/>
    <w:rsid w:val="001C70AC"/>
    <w:rsid w:val="001E181A"/>
    <w:rsid w:val="001E277D"/>
    <w:rsid w:val="001E3E89"/>
    <w:rsid w:val="001E7AF4"/>
    <w:rsid w:val="001F2397"/>
    <w:rsid w:val="001F3F86"/>
    <w:rsid w:val="001F5316"/>
    <w:rsid w:val="001F5936"/>
    <w:rsid w:val="001F7705"/>
    <w:rsid w:val="002041A1"/>
    <w:rsid w:val="0020583F"/>
    <w:rsid w:val="00207895"/>
    <w:rsid w:val="002123FC"/>
    <w:rsid w:val="0021337A"/>
    <w:rsid w:val="00214A93"/>
    <w:rsid w:val="0021563C"/>
    <w:rsid w:val="00216C0E"/>
    <w:rsid w:val="00223CC3"/>
    <w:rsid w:val="00223FFD"/>
    <w:rsid w:val="00226FF3"/>
    <w:rsid w:val="00227E1A"/>
    <w:rsid w:val="00231C84"/>
    <w:rsid w:val="0023257F"/>
    <w:rsid w:val="002329E4"/>
    <w:rsid w:val="00234057"/>
    <w:rsid w:val="00234800"/>
    <w:rsid w:val="00234F0B"/>
    <w:rsid w:val="00246A12"/>
    <w:rsid w:val="00246BCE"/>
    <w:rsid w:val="002476BF"/>
    <w:rsid w:val="00250C81"/>
    <w:rsid w:val="002527B6"/>
    <w:rsid w:val="00257DA0"/>
    <w:rsid w:val="002604B3"/>
    <w:rsid w:val="00263CCD"/>
    <w:rsid w:val="002656B9"/>
    <w:rsid w:val="00265BAE"/>
    <w:rsid w:val="00270D45"/>
    <w:rsid w:val="002757A1"/>
    <w:rsid w:val="00277865"/>
    <w:rsid w:val="00285B57"/>
    <w:rsid w:val="00287C46"/>
    <w:rsid w:val="002A3B61"/>
    <w:rsid w:val="002B012B"/>
    <w:rsid w:val="002B24B5"/>
    <w:rsid w:val="002B44F5"/>
    <w:rsid w:val="002C174E"/>
    <w:rsid w:val="002C4A55"/>
    <w:rsid w:val="002D0939"/>
    <w:rsid w:val="002D171E"/>
    <w:rsid w:val="002D3D34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16F1D"/>
    <w:rsid w:val="00325B31"/>
    <w:rsid w:val="00335846"/>
    <w:rsid w:val="0034027F"/>
    <w:rsid w:val="00340A17"/>
    <w:rsid w:val="00343036"/>
    <w:rsid w:val="00343C1E"/>
    <w:rsid w:val="00344CAD"/>
    <w:rsid w:val="00357585"/>
    <w:rsid w:val="00360657"/>
    <w:rsid w:val="003650EF"/>
    <w:rsid w:val="003720AE"/>
    <w:rsid w:val="00372C99"/>
    <w:rsid w:val="00375775"/>
    <w:rsid w:val="0037780D"/>
    <w:rsid w:val="003802A6"/>
    <w:rsid w:val="00383867"/>
    <w:rsid w:val="0038715C"/>
    <w:rsid w:val="003A0998"/>
    <w:rsid w:val="003A26B1"/>
    <w:rsid w:val="003A4D9F"/>
    <w:rsid w:val="003A57FC"/>
    <w:rsid w:val="003A5B2D"/>
    <w:rsid w:val="003A5CD6"/>
    <w:rsid w:val="003A676F"/>
    <w:rsid w:val="003B5613"/>
    <w:rsid w:val="003B5818"/>
    <w:rsid w:val="003C02CC"/>
    <w:rsid w:val="003C05BD"/>
    <w:rsid w:val="003C1296"/>
    <w:rsid w:val="003C313A"/>
    <w:rsid w:val="003C3CD4"/>
    <w:rsid w:val="003C7B0F"/>
    <w:rsid w:val="003D3C30"/>
    <w:rsid w:val="003D61BD"/>
    <w:rsid w:val="003E1FCE"/>
    <w:rsid w:val="003E20E4"/>
    <w:rsid w:val="003E61F5"/>
    <w:rsid w:val="003F0274"/>
    <w:rsid w:val="003F242D"/>
    <w:rsid w:val="003F552C"/>
    <w:rsid w:val="0040036F"/>
    <w:rsid w:val="0040151A"/>
    <w:rsid w:val="00401EE7"/>
    <w:rsid w:val="00402A65"/>
    <w:rsid w:val="00404284"/>
    <w:rsid w:val="00405E1F"/>
    <w:rsid w:val="00406324"/>
    <w:rsid w:val="0040666F"/>
    <w:rsid w:val="004111CA"/>
    <w:rsid w:val="00420754"/>
    <w:rsid w:val="004231CE"/>
    <w:rsid w:val="00423469"/>
    <w:rsid w:val="004261EB"/>
    <w:rsid w:val="00426AAF"/>
    <w:rsid w:val="00431150"/>
    <w:rsid w:val="004316A1"/>
    <w:rsid w:val="00433DDB"/>
    <w:rsid w:val="004412E4"/>
    <w:rsid w:val="0044270F"/>
    <w:rsid w:val="004445EF"/>
    <w:rsid w:val="004469D1"/>
    <w:rsid w:val="00450B48"/>
    <w:rsid w:val="00451488"/>
    <w:rsid w:val="00456AD8"/>
    <w:rsid w:val="00457BAA"/>
    <w:rsid w:val="004637E0"/>
    <w:rsid w:val="00473215"/>
    <w:rsid w:val="00474660"/>
    <w:rsid w:val="0047569E"/>
    <w:rsid w:val="00475DEC"/>
    <w:rsid w:val="004779D6"/>
    <w:rsid w:val="00481CEE"/>
    <w:rsid w:val="004822D7"/>
    <w:rsid w:val="00482357"/>
    <w:rsid w:val="004925EB"/>
    <w:rsid w:val="00494A5A"/>
    <w:rsid w:val="00495741"/>
    <w:rsid w:val="004967A8"/>
    <w:rsid w:val="00497295"/>
    <w:rsid w:val="004A107B"/>
    <w:rsid w:val="004A40C3"/>
    <w:rsid w:val="004A5994"/>
    <w:rsid w:val="004B4990"/>
    <w:rsid w:val="004B533E"/>
    <w:rsid w:val="004B65BE"/>
    <w:rsid w:val="004D5A90"/>
    <w:rsid w:val="004E03B2"/>
    <w:rsid w:val="004E0928"/>
    <w:rsid w:val="004E122D"/>
    <w:rsid w:val="004E5045"/>
    <w:rsid w:val="004E520B"/>
    <w:rsid w:val="004E7E37"/>
    <w:rsid w:val="004F0311"/>
    <w:rsid w:val="004F06F5"/>
    <w:rsid w:val="004F3BC9"/>
    <w:rsid w:val="004F41FC"/>
    <w:rsid w:val="00505E00"/>
    <w:rsid w:val="00511DE9"/>
    <w:rsid w:val="00512075"/>
    <w:rsid w:val="00514857"/>
    <w:rsid w:val="005241BE"/>
    <w:rsid w:val="00525F5C"/>
    <w:rsid w:val="005270BD"/>
    <w:rsid w:val="00535910"/>
    <w:rsid w:val="00535D24"/>
    <w:rsid w:val="00540945"/>
    <w:rsid w:val="005420BC"/>
    <w:rsid w:val="0054266D"/>
    <w:rsid w:val="00554E65"/>
    <w:rsid w:val="0055512D"/>
    <w:rsid w:val="00565ED0"/>
    <w:rsid w:val="00570008"/>
    <w:rsid w:val="00571040"/>
    <w:rsid w:val="00573C66"/>
    <w:rsid w:val="00575A07"/>
    <w:rsid w:val="00575A5D"/>
    <w:rsid w:val="00583BE0"/>
    <w:rsid w:val="00586035"/>
    <w:rsid w:val="00590749"/>
    <w:rsid w:val="00594C92"/>
    <w:rsid w:val="005A0DED"/>
    <w:rsid w:val="005A41A6"/>
    <w:rsid w:val="005A4E5E"/>
    <w:rsid w:val="005A6B42"/>
    <w:rsid w:val="005B0509"/>
    <w:rsid w:val="005B06A5"/>
    <w:rsid w:val="005B48B1"/>
    <w:rsid w:val="005B6A4C"/>
    <w:rsid w:val="005C0230"/>
    <w:rsid w:val="005C3CFF"/>
    <w:rsid w:val="005D0A34"/>
    <w:rsid w:val="005D3E04"/>
    <w:rsid w:val="005D5A2B"/>
    <w:rsid w:val="005D6867"/>
    <w:rsid w:val="005E5244"/>
    <w:rsid w:val="005E6EAF"/>
    <w:rsid w:val="005F2467"/>
    <w:rsid w:val="005F3A8A"/>
    <w:rsid w:val="005F6A88"/>
    <w:rsid w:val="005F755D"/>
    <w:rsid w:val="00602913"/>
    <w:rsid w:val="00611EEB"/>
    <w:rsid w:val="006124B9"/>
    <w:rsid w:val="00612E3D"/>
    <w:rsid w:val="00617A45"/>
    <w:rsid w:val="006201CA"/>
    <w:rsid w:val="00623C29"/>
    <w:rsid w:val="00631ADC"/>
    <w:rsid w:val="006324D6"/>
    <w:rsid w:val="00640890"/>
    <w:rsid w:val="00646D26"/>
    <w:rsid w:val="00647957"/>
    <w:rsid w:val="006500D4"/>
    <w:rsid w:val="00650DB2"/>
    <w:rsid w:val="00651C09"/>
    <w:rsid w:val="00656F48"/>
    <w:rsid w:val="0065770D"/>
    <w:rsid w:val="006601B2"/>
    <w:rsid w:val="00660E47"/>
    <w:rsid w:val="00665D4F"/>
    <w:rsid w:val="006758A8"/>
    <w:rsid w:val="0067635C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16EE"/>
    <w:rsid w:val="006E2AFA"/>
    <w:rsid w:val="006E5557"/>
    <w:rsid w:val="006E6E69"/>
    <w:rsid w:val="006F3BB4"/>
    <w:rsid w:val="006F4EEE"/>
    <w:rsid w:val="006F5AE8"/>
    <w:rsid w:val="0070254D"/>
    <w:rsid w:val="00704041"/>
    <w:rsid w:val="0070470E"/>
    <w:rsid w:val="00705056"/>
    <w:rsid w:val="00715F7E"/>
    <w:rsid w:val="00717976"/>
    <w:rsid w:val="007236E4"/>
    <w:rsid w:val="007237E4"/>
    <w:rsid w:val="007247C4"/>
    <w:rsid w:val="00730325"/>
    <w:rsid w:val="007341F3"/>
    <w:rsid w:val="007361E7"/>
    <w:rsid w:val="0073647F"/>
    <w:rsid w:val="007376EC"/>
    <w:rsid w:val="00740D40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0A61"/>
    <w:rsid w:val="007D16CC"/>
    <w:rsid w:val="007D21BE"/>
    <w:rsid w:val="007E22E0"/>
    <w:rsid w:val="007F03A9"/>
    <w:rsid w:val="007F1671"/>
    <w:rsid w:val="00800BD6"/>
    <w:rsid w:val="0080263D"/>
    <w:rsid w:val="0080282C"/>
    <w:rsid w:val="00803B74"/>
    <w:rsid w:val="00807C8E"/>
    <w:rsid w:val="00812BA0"/>
    <w:rsid w:val="00814759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0240"/>
    <w:rsid w:val="00853281"/>
    <w:rsid w:val="00853BD8"/>
    <w:rsid w:val="00855DC5"/>
    <w:rsid w:val="00857B0D"/>
    <w:rsid w:val="00873679"/>
    <w:rsid w:val="00874E3D"/>
    <w:rsid w:val="0088152A"/>
    <w:rsid w:val="0088168C"/>
    <w:rsid w:val="008840FD"/>
    <w:rsid w:val="00884CAD"/>
    <w:rsid w:val="0088597B"/>
    <w:rsid w:val="00886FD3"/>
    <w:rsid w:val="008900B0"/>
    <w:rsid w:val="0089134E"/>
    <w:rsid w:val="00892DA1"/>
    <w:rsid w:val="00893C2C"/>
    <w:rsid w:val="008A4413"/>
    <w:rsid w:val="008A46B8"/>
    <w:rsid w:val="008A5877"/>
    <w:rsid w:val="008B0C9D"/>
    <w:rsid w:val="008B646A"/>
    <w:rsid w:val="008C2AD5"/>
    <w:rsid w:val="008C51BB"/>
    <w:rsid w:val="008C5E32"/>
    <w:rsid w:val="008C68B8"/>
    <w:rsid w:val="008D094E"/>
    <w:rsid w:val="008D1F9F"/>
    <w:rsid w:val="008D3E1D"/>
    <w:rsid w:val="008D4B53"/>
    <w:rsid w:val="008D5487"/>
    <w:rsid w:val="008E4B3D"/>
    <w:rsid w:val="008E5882"/>
    <w:rsid w:val="008E6C35"/>
    <w:rsid w:val="008E7F59"/>
    <w:rsid w:val="008E7FB3"/>
    <w:rsid w:val="008F0191"/>
    <w:rsid w:val="008F05C0"/>
    <w:rsid w:val="008F3C8A"/>
    <w:rsid w:val="008F514A"/>
    <w:rsid w:val="008F5FAB"/>
    <w:rsid w:val="008F6DD9"/>
    <w:rsid w:val="0090086E"/>
    <w:rsid w:val="009024AC"/>
    <w:rsid w:val="009041FC"/>
    <w:rsid w:val="00905C74"/>
    <w:rsid w:val="00911BD3"/>
    <w:rsid w:val="00912983"/>
    <w:rsid w:val="00912FCE"/>
    <w:rsid w:val="0091409A"/>
    <w:rsid w:val="00915473"/>
    <w:rsid w:val="00915C01"/>
    <w:rsid w:val="00920B88"/>
    <w:rsid w:val="0092376F"/>
    <w:rsid w:val="0092464A"/>
    <w:rsid w:val="00925303"/>
    <w:rsid w:val="00925527"/>
    <w:rsid w:val="00937F6F"/>
    <w:rsid w:val="009421FE"/>
    <w:rsid w:val="00943E5F"/>
    <w:rsid w:val="009500F8"/>
    <w:rsid w:val="009531B2"/>
    <w:rsid w:val="00957A48"/>
    <w:rsid w:val="00960218"/>
    <w:rsid w:val="009621AD"/>
    <w:rsid w:val="009663FD"/>
    <w:rsid w:val="0096734B"/>
    <w:rsid w:val="00973362"/>
    <w:rsid w:val="009818EC"/>
    <w:rsid w:val="00982709"/>
    <w:rsid w:val="00982A3A"/>
    <w:rsid w:val="00984F37"/>
    <w:rsid w:val="009856D3"/>
    <w:rsid w:val="00985A3D"/>
    <w:rsid w:val="00985C34"/>
    <w:rsid w:val="009877CC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68C0"/>
    <w:rsid w:val="009C7948"/>
    <w:rsid w:val="009D0E81"/>
    <w:rsid w:val="009D3EC7"/>
    <w:rsid w:val="009D4727"/>
    <w:rsid w:val="009E4632"/>
    <w:rsid w:val="009E47E7"/>
    <w:rsid w:val="009F056F"/>
    <w:rsid w:val="009F1922"/>
    <w:rsid w:val="009F77AA"/>
    <w:rsid w:val="00A11B81"/>
    <w:rsid w:val="00A14BB1"/>
    <w:rsid w:val="00A23600"/>
    <w:rsid w:val="00A2531D"/>
    <w:rsid w:val="00A25A3A"/>
    <w:rsid w:val="00A25C8C"/>
    <w:rsid w:val="00A31E87"/>
    <w:rsid w:val="00A36AAC"/>
    <w:rsid w:val="00A55380"/>
    <w:rsid w:val="00A57C38"/>
    <w:rsid w:val="00A60B2C"/>
    <w:rsid w:val="00A61C5B"/>
    <w:rsid w:val="00A6361B"/>
    <w:rsid w:val="00A67417"/>
    <w:rsid w:val="00A7130D"/>
    <w:rsid w:val="00A71E39"/>
    <w:rsid w:val="00A72995"/>
    <w:rsid w:val="00A759FD"/>
    <w:rsid w:val="00A763D7"/>
    <w:rsid w:val="00A76602"/>
    <w:rsid w:val="00A771FA"/>
    <w:rsid w:val="00A83B63"/>
    <w:rsid w:val="00A83FEE"/>
    <w:rsid w:val="00A86000"/>
    <w:rsid w:val="00A91463"/>
    <w:rsid w:val="00A93B68"/>
    <w:rsid w:val="00A96733"/>
    <w:rsid w:val="00A96ABB"/>
    <w:rsid w:val="00AA2594"/>
    <w:rsid w:val="00AA2845"/>
    <w:rsid w:val="00AA4AE4"/>
    <w:rsid w:val="00AA4B6C"/>
    <w:rsid w:val="00AA5CD0"/>
    <w:rsid w:val="00AB1FA0"/>
    <w:rsid w:val="00AC7BA7"/>
    <w:rsid w:val="00AD2440"/>
    <w:rsid w:val="00AD42BB"/>
    <w:rsid w:val="00AE2293"/>
    <w:rsid w:val="00AE2CB0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7EBC"/>
    <w:rsid w:val="00B4009B"/>
    <w:rsid w:val="00B44411"/>
    <w:rsid w:val="00B46374"/>
    <w:rsid w:val="00B60354"/>
    <w:rsid w:val="00B63A19"/>
    <w:rsid w:val="00B6486C"/>
    <w:rsid w:val="00B662AD"/>
    <w:rsid w:val="00B758D9"/>
    <w:rsid w:val="00B75B0C"/>
    <w:rsid w:val="00B7675B"/>
    <w:rsid w:val="00B81836"/>
    <w:rsid w:val="00B82F1B"/>
    <w:rsid w:val="00B85C1D"/>
    <w:rsid w:val="00B96F6B"/>
    <w:rsid w:val="00B9743A"/>
    <w:rsid w:val="00BA0AC2"/>
    <w:rsid w:val="00BA3219"/>
    <w:rsid w:val="00BA32E2"/>
    <w:rsid w:val="00BA3AB6"/>
    <w:rsid w:val="00BA513E"/>
    <w:rsid w:val="00BA5C1C"/>
    <w:rsid w:val="00BB3083"/>
    <w:rsid w:val="00BB4B13"/>
    <w:rsid w:val="00BC077A"/>
    <w:rsid w:val="00BC2694"/>
    <w:rsid w:val="00BC38BC"/>
    <w:rsid w:val="00BC5ED5"/>
    <w:rsid w:val="00BC6ABF"/>
    <w:rsid w:val="00BC7B90"/>
    <w:rsid w:val="00BD06ED"/>
    <w:rsid w:val="00BD0BA7"/>
    <w:rsid w:val="00BD164C"/>
    <w:rsid w:val="00BD1BBA"/>
    <w:rsid w:val="00BD6566"/>
    <w:rsid w:val="00BD6FAA"/>
    <w:rsid w:val="00BE3616"/>
    <w:rsid w:val="00BF2379"/>
    <w:rsid w:val="00BF362D"/>
    <w:rsid w:val="00C0240A"/>
    <w:rsid w:val="00C02B10"/>
    <w:rsid w:val="00C07C62"/>
    <w:rsid w:val="00C14D52"/>
    <w:rsid w:val="00C178CB"/>
    <w:rsid w:val="00C23C2B"/>
    <w:rsid w:val="00C2453B"/>
    <w:rsid w:val="00C307E5"/>
    <w:rsid w:val="00C33DCB"/>
    <w:rsid w:val="00C34DD6"/>
    <w:rsid w:val="00C404CB"/>
    <w:rsid w:val="00C42729"/>
    <w:rsid w:val="00C522C8"/>
    <w:rsid w:val="00C52B69"/>
    <w:rsid w:val="00C5341D"/>
    <w:rsid w:val="00C63C74"/>
    <w:rsid w:val="00C729E5"/>
    <w:rsid w:val="00C73FA2"/>
    <w:rsid w:val="00C754DB"/>
    <w:rsid w:val="00C760C3"/>
    <w:rsid w:val="00C826C1"/>
    <w:rsid w:val="00C872D6"/>
    <w:rsid w:val="00C9250D"/>
    <w:rsid w:val="00CA7BFF"/>
    <w:rsid w:val="00CB2DA5"/>
    <w:rsid w:val="00CB4BFE"/>
    <w:rsid w:val="00CC045E"/>
    <w:rsid w:val="00CC2CA8"/>
    <w:rsid w:val="00CC403B"/>
    <w:rsid w:val="00CC44CA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3E79"/>
    <w:rsid w:val="00D05393"/>
    <w:rsid w:val="00D06D44"/>
    <w:rsid w:val="00D0705E"/>
    <w:rsid w:val="00D0749A"/>
    <w:rsid w:val="00D074B6"/>
    <w:rsid w:val="00D14BF0"/>
    <w:rsid w:val="00D15EFA"/>
    <w:rsid w:val="00D16BAD"/>
    <w:rsid w:val="00D2343D"/>
    <w:rsid w:val="00D24292"/>
    <w:rsid w:val="00D322A6"/>
    <w:rsid w:val="00D33177"/>
    <w:rsid w:val="00D346E9"/>
    <w:rsid w:val="00D34776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47F4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1584"/>
    <w:rsid w:val="00DA2A32"/>
    <w:rsid w:val="00DA4105"/>
    <w:rsid w:val="00DA6CA4"/>
    <w:rsid w:val="00DB3234"/>
    <w:rsid w:val="00DB3A45"/>
    <w:rsid w:val="00DB4A50"/>
    <w:rsid w:val="00DC0271"/>
    <w:rsid w:val="00DC0B0D"/>
    <w:rsid w:val="00DC0B49"/>
    <w:rsid w:val="00DC0DA0"/>
    <w:rsid w:val="00DC36BF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275FC"/>
    <w:rsid w:val="00E33882"/>
    <w:rsid w:val="00E34647"/>
    <w:rsid w:val="00E35C3A"/>
    <w:rsid w:val="00E3680A"/>
    <w:rsid w:val="00E36939"/>
    <w:rsid w:val="00E409F9"/>
    <w:rsid w:val="00E46187"/>
    <w:rsid w:val="00E464B1"/>
    <w:rsid w:val="00E54543"/>
    <w:rsid w:val="00E55C8E"/>
    <w:rsid w:val="00E620D6"/>
    <w:rsid w:val="00E64625"/>
    <w:rsid w:val="00E74E75"/>
    <w:rsid w:val="00E76B28"/>
    <w:rsid w:val="00E824BC"/>
    <w:rsid w:val="00E869BB"/>
    <w:rsid w:val="00E97F30"/>
    <w:rsid w:val="00E97FDC"/>
    <w:rsid w:val="00EA417B"/>
    <w:rsid w:val="00EB44DA"/>
    <w:rsid w:val="00EB5B3D"/>
    <w:rsid w:val="00EB7A57"/>
    <w:rsid w:val="00EC4FF4"/>
    <w:rsid w:val="00EC7869"/>
    <w:rsid w:val="00ED2443"/>
    <w:rsid w:val="00EE148C"/>
    <w:rsid w:val="00EE21E8"/>
    <w:rsid w:val="00EE2C38"/>
    <w:rsid w:val="00EE5010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A67"/>
    <w:rsid w:val="00F35B05"/>
    <w:rsid w:val="00F4037D"/>
    <w:rsid w:val="00F41E17"/>
    <w:rsid w:val="00F42B24"/>
    <w:rsid w:val="00F43533"/>
    <w:rsid w:val="00F4377B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39C9"/>
    <w:rsid w:val="00F9711F"/>
    <w:rsid w:val="00F97F61"/>
    <w:rsid w:val="00FA1B47"/>
    <w:rsid w:val="00FB63DB"/>
    <w:rsid w:val="00FB6456"/>
    <w:rsid w:val="00FC332F"/>
    <w:rsid w:val="00FC5E94"/>
    <w:rsid w:val="00FC6B0E"/>
    <w:rsid w:val="00FD150B"/>
    <w:rsid w:val="00FD1DB8"/>
    <w:rsid w:val="00FD1EE2"/>
    <w:rsid w:val="00FD66B8"/>
    <w:rsid w:val="00FD6AC9"/>
    <w:rsid w:val="00FD75CC"/>
    <w:rsid w:val="00FE1C06"/>
    <w:rsid w:val="00FE3394"/>
    <w:rsid w:val="00FE538E"/>
    <w:rsid w:val="011768B4"/>
    <w:rsid w:val="0189A310"/>
    <w:rsid w:val="033DFFBC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DF84B45"/>
    <w:rsid w:val="1E26485D"/>
    <w:rsid w:val="1EE4E7D6"/>
    <w:rsid w:val="1F7FB8D8"/>
    <w:rsid w:val="20A3053D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0D1BDAF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8155F4C"/>
    <w:rsid w:val="5A817A84"/>
    <w:rsid w:val="5C01C551"/>
    <w:rsid w:val="5D460CF5"/>
    <w:rsid w:val="5DA5E711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D5502A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4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AC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84B76-EECC-49F4-B0AF-1599103DA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78B9E-1B52-EB4D-AB81-4FC78CFFE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6bb5b03-73c0-4fd8-91ab-e0fa8b321192"/>
    <ds:schemaRef ds:uri="http://schemas.microsoft.com/office/infopath/2007/PartnerControls"/>
    <ds:schemaRef ds:uri="http://purl.org/dc/terms/"/>
    <ds:schemaRef ds:uri="7e224511-22fe-430e-9ba3-f6c24b2545b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191</cp:revision>
  <dcterms:created xsi:type="dcterms:W3CDTF">2023-06-14T18:41:00Z</dcterms:created>
  <dcterms:modified xsi:type="dcterms:W3CDTF">2025-04-22T18:07:00Z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38749ce,44e065c3,534e9a72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728535c7,3c3829b,342266c6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2025-01-28T20:36:03Z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617987e1-70ff-4d60-86d2-e90df38755e9</vt:lpwstr>
  </property>
  <property fmtid="{D5CDD505-2E9C-101B-9397-08002B2CF9AE}" pid="22" name="MSIP_Label_96f06eb5-183f-4d4f-801e-0e8ab006c3d3_ContentBits">
    <vt:lpwstr>3</vt:lpwstr>
  </property>
</Properties>
</file>