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FD150B" w:rsidRDefault="001B657E" w:rsidP="00C0240A">
      <w:pPr>
        <w:pStyle w:val="NoSpacing"/>
        <w:rPr>
          <w:rStyle w:val="TitleChar"/>
          <w:sz w:val="22"/>
          <w:szCs w:val="22"/>
        </w:rPr>
      </w:pPr>
    </w:p>
    <w:p w14:paraId="06100063" w14:textId="77777777" w:rsidR="004748C5" w:rsidRPr="004748C5" w:rsidRDefault="004748C5" w:rsidP="004748C5">
      <w:pPr>
        <w:spacing w:before="120" w:after="120" w:line="240" w:lineRule="auto"/>
        <w:rPr>
          <w:rFonts w:ascii="Arial" w:eastAsia="Calibri" w:hAnsi="Arial" w:cs="Arial"/>
          <w:lang w:val="en-US"/>
        </w:rPr>
      </w:pPr>
      <w:r w:rsidRPr="004748C5">
        <w:rPr>
          <w:rFonts w:ascii="Arial" w:eastAsia="Calibri" w:hAnsi="Arial" w:cs="Arial"/>
          <w:lang w:val="en-US"/>
        </w:rPr>
        <w:t>The term situational awareness simply means having access to important information that can help guide decisions. However, information that is valuable in one set of circumstances may be of little help in other cases.</w:t>
      </w:r>
    </w:p>
    <w:p w14:paraId="2EEB7E0E" w14:textId="77777777" w:rsidR="004748C5" w:rsidRPr="004748C5" w:rsidRDefault="004748C5" w:rsidP="004748C5">
      <w:pPr>
        <w:numPr>
          <w:ilvl w:val="0"/>
          <w:numId w:val="61"/>
        </w:numPr>
        <w:spacing w:before="120" w:after="120" w:line="240" w:lineRule="auto"/>
        <w:rPr>
          <w:rFonts w:ascii="Arial" w:eastAsia="Times New Roman" w:hAnsi="Arial" w:cs="Arial"/>
          <w:lang w:val="en-US"/>
        </w:rPr>
      </w:pPr>
      <w:r w:rsidRPr="004748C5">
        <w:rPr>
          <w:rFonts w:ascii="Arial" w:eastAsia="Times New Roman" w:hAnsi="Arial" w:cs="Arial"/>
          <w:lang w:val="en-US"/>
        </w:rPr>
        <w:t xml:space="preserve">Television, especially local channels and the Weather Channel, can be very helpful when seeking information on a particular topic. </w:t>
      </w:r>
    </w:p>
    <w:p w14:paraId="1B4F9962" w14:textId="77777777" w:rsidR="004748C5" w:rsidRPr="004748C5" w:rsidRDefault="004748C5" w:rsidP="004748C5">
      <w:pPr>
        <w:numPr>
          <w:ilvl w:val="0"/>
          <w:numId w:val="61"/>
        </w:numPr>
        <w:spacing w:before="120" w:after="120" w:line="240" w:lineRule="auto"/>
        <w:rPr>
          <w:rFonts w:ascii="Arial" w:eastAsia="Times New Roman" w:hAnsi="Arial" w:cs="Arial"/>
          <w:lang w:val="en-US"/>
        </w:rPr>
      </w:pPr>
      <w:r w:rsidRPr="004748C5">
        <w:rPr>
          <w:rFonts w:ascii="Arial" w:eastAsia="Times New Roman" w:hAnsi="Arial" w:cs="Arial"/>
          <w:lang w:val="en-US"/>
        </w:rPr>
        <w:t xml:space="preserve">Many large cities offer email notification services that provide updates on critical events. </w:t>
      </w:r>
    </w:p>
    <w:p w14:paraId="57BC0437" w14:textId="77777777" w:rsidR="004748C5" w:rsidRPr="004748C5" w:rsidRDefault="004748C5" w:rsidP="004748C5">
      <w:pPr>
        <w:numPr>
          <w:ilvl w:val="0"/>
          <w:numId w:val="61"/>
        </w:numPr>
        <w:spacing w:before="120" w:after="120" w:line="240" w:lineRule="auto"/>
        <w:rPr>
          <w:rFonts w:ascii="Arial" w:eastAsia="Times New Roman" w:hAnsi="Arial" w:cs="Arial"/>
          <w:lang w:val="en-US"/>
        </w:rPr>
      </w:pPr>
      <w:r w:rsidRPr="004748C5">
        <w:rPr>
          <w:rFonts w:ascii="Arial" w:eastAsia="Times New Roman" w:hAnsi="Arial" w:cs="Arial"/>
          <w:lang w:val="en-US"/>
        </w:rPr>
        <w:t xml:space="preserve">Severe weather and outbreaks on the sun that can disrupt GPS systems, cell phone reception, and other types of electronics and computer systems, can be tracked at several websites including: </w:t>
      </w:r>
    </w:p>
    <w:p w14:paraId="62FA93FC" w14:textId="77777777" w:rsidR="004748C5" w:rsidRPr="004748C5" w:rsidRDefault="00C7055A" w:rsidP="004748C5">
      <w:pPr>
        <w:numPr>
          <w:ilvl w:val="0"/>
          <w:numId w:val="59"/>
        </w:numPr>
        <w:spacing w:before="240" w:after="240" w:line="240" w:lineRule="auto"/>
        <w:rPr>
          <w:rFonts w:ascii="Arial" w:eastAsia="Times New Roman" w:hAnsi="Arial" w:cs="Arial"/>
          <w:lang w:val="en-US"/>
        </w:rPr>
      </w:pPr>
      <w:hyperlink r:id="rId11" w:history="1">
        <w:r w:rsidR="004748C5" w:rsidRPr="004748C5">
          <w:rPr>
            <w:rFonts w:ascii="Arial" w:eastAsia="Times New Roman" w:hAnsi="Arial" w:cs="Arial"/>
            <w:color w:val="0000FF"/>
            <w:u w:val="single"/>
            <w:lang w:val="en-US"/>
          </w:rPr>
          <w:t>http://newsroom.redcross.org/</w:t>
        </w:r>
      </w:hyperlink>
    </w:p>
    <w:p w14:paraId="420C1ADD" w14:textId="77777777" w:rsidR="004748C5" w:rsidRPr="004748C5" w:rsidRDefault="00C7055A" w:rsidP="004748C5">
      <w:pPr>
        <w:numPr>
          <w:ilvl w:val="0"/>
          <w:numId w:val="59"/>
        </w:numPr>
        <w:spacing w:before="240" w:after="240" w:line="240" w:lineRule="auto"/>
        <w:rPr>
          <w:rFonts w:ascii="Arial" w:eastAsia="Times New Roman" w:hAnsi="Arial" w:cs="Arial"/>
          <w:lang w:val="en-US"/>
        </w:rPr>
      </w:pPr>
      <w:hyperlink r:id="rId12" w:history="1">
        <w:r w:rsidR="004748C5" w:rsidRPr="004748C5">
          <w:rPr>
            <w:rFonts w:ascii="Arial" w:eastAsia="Times New Roman" w:hAnsi="Arial" w:cs="Arial"/>
            <w:color w:val="0000FF"/>
            <w:u w:val="single"/>
            <w:lang w:val="en-US"/>
          </w:rPr>
          <w:t>http://www.noaa.gov</w:t>
        </w:r>
      </w:hyperlink>
      <w:r w:rsidR="004748C5" w:rsidRPr="004748C5">
        <w:rPr>
          <w:rFonts w:ascii="Arial" w:eastAsia="Times New Roman" w:hAnsi="Arial" w:cs="Arial"/>
          <w:lang w:val="en-US"/>
        </w:rPr>
        <w:t xml:space="preserve"> </w:t>
      </w:r>
    </w:p>
    <w:p w14:paraId="656F74D6" w14:textId="77777777" w:rsidR="004748C5" w:rsidRPr="004748C5" w:rsidRDefault="00C7055A" w:rsidP="004748C5">
      <w:pPr>
        <w:numPr>
          <w:ilvl w:val="0"/>
          <w:numId w:val="59"/>
        </w:numPr>
        <w:spacing w:before="240" w:after="240" w:line="240" w:lineRule="auto"/>
        <w:rPr>
          <w:rFonts w:ascii="Arial" w:eastAsia="Times New Roman" w:hAnsi="Arial" w:cs="Arial"/>
          <w:lang w:val="en-US"/>
        </w:rPr>
      </w:pPr>
      <w:hyperlink r:id="rId13" w:history="1">
        <w:r w:rsidR="004748C5" w:rsidRPr="004748C5">
          <w:rPr>
            <w:rFonts w:ascii="Arial" w:eastAsia="Times New Roman" w:hAnsi="Arial" w:cs="Arial"/>
            <w:color w:val="0000FF"/>
            <w:u w:val="single"/>
            <w:lang w:val="en-US"/>
          </w:rPr>
          <w:t xml:space="preserve">http://www.nhc.noaa.gov/ </w:t>
        </w:r>
      </w:hyperlink>
    </w:p>
    <w:p w14:paraId="7FE22CCD" w14:textId="77777777" w:rsidR="004748C5" w:rsidRPr="004748C5" w:rsidRDefault="00C7055A" w:rsidP="004748C5">
      <w:pPr>
        <w:numPr>
          <w:ilvl w:val="0"/>
          <w:numId w:val="59"/>
        </w:numPr>
        <w:spacing w:before="240" w:after="240" w:line="240" w:lineRule="auto"/>
        <w:rPr>
          <w:rFonts w:ascii="Arial" w:eastAsia="Times New Roman" w:hAnsi="Arial" w:cs="Arial"/>
          <w:lang w:val="en-US"/>
        </w:rPr>
      </w:pPr>
      <w:hyperlink r:id="rId14" w:history="1">
        <w:r w:rsidR="004748C5" w:rsidRPr="004748C5">
          <w:rPr>
            <w:rFonts w:ascii="Arial" w:eastAsia="Times New Roman" w:hAnsi="Arial" w:cs="Arial"/>
            <w:color w:val="0000FF"/>
            <w:u w:val="single"/>
            <w:lang w:val="en-US"/>
          </w:rPr>
          <w:t xml:space="preserve">http://earthquake.usgs.gov/ </w:t>
        </w:r>
      </w:hyperlink>
    </w:p>
    <w:p w14:paraId="22DDA65E" w14:textId="77777777" w:rsidR="004748C5" w:rsidRPr="004748C5" w:rsidRDefault="00C7055A" w:rsidP="004748C5">
      <w:pPr>
        <w:numPr>
          <w:ilvl w:val="0"/>
          <w:numId w:val="59"/>
        </w:numPr>
        <w:spacing w:before="240" w:after="240" w:line="240" w:lineRule="auto"/>
        <w:rPr>
          <w:rFonts w:ascii="Arial" w:eastAsia="Times New Roman" w:hAnsi="Arial" w:cs="Arial"/>
          <w:lang w:val="en-US"/>
        </w:rPr>
      </w:pPr>
      <w:hyperlink r:id="rId15" w:history="1">
        <w:r w:rsidR="004748C5" w:rsidRPr="004748C5">
          <w:rPr>
            <w:rFonts w:ascii="Arial" w:eastAsia="Times New Roman" w:hAnsi="Arial" w:cs="Arial"/>
            <w:color w:val="0000FF"/>
            <w:u w:val="single"/>
            <w:lang w:val="en-US"/>
          </w:rPr>
          <w:t xml:space="preserve">http://spaceweather.com/ </w:t>
        </w:r>
      </w:hyperlink>
    </w:p>
    <w:p w14:paraId="2C441B39" w14:textId="77777777" w:rsidR="004748C5" w:rsidRPr="004748C5" w:rsidRDefault="00C7055A" w:rsidP="004748C5">
      <w:pPr>
        <w:numPr>
          <w:ilvl w:val="0"/>
          <w:numId w:val="59"/>
        </w:numPr>
        <w:spacing w:before="240" w:after="240" w:line="240" w:lineRule="auto"/>
        <w:rPr>
          <w:rFonts w:ascii="Arial" w:eastAsia="Times New Roman" w:hAnsi="Arial" w:cs="Arial"/>
          <w:lang w:val="en-US"/>
        </w:rPr>
      </w:pPr>
      <w:hyperlink r:id="rId16" w:history="1">
        <w:r w:rsidR="004748C5" w:rsidRPr="004748C5">
          <w:rPr>
            <w:rFonts w:ascii="Arial" w:eastAsia="Times New Roman" w:hAnsi="Arial" w:cs="Arial"/>
            <w:color w:val="0000FF"/>
            <w:u w:val="single"/>
            <w:lang w:val="en-US"/>
          </w:rPr>
          <w:t>http://www.weather.com/newscenter/tropical/</w:t>
        </w:r>
      </w:hyperlink>
    </w:p>
    <w:p w14:paraId="4BD52097" w14:textId="77777777" w:rsidR="004748C5" w:rsidRPr="004748C5" w:rsidRDefault="00C7055A" w:rsidP="004748C5">
      <w:pPr>
        <w:numPr>
          <w:ilvl w:val="0"/>
          <w:numId w:val="59"/>
        </w:numPr>
        <w:spacing w:before="240" w:after="240" w:line="240" w:lineRule="auto"/>
        <w:rPr>
          <w:rFonts w:ascii="Arial" w:eastAsia="Times New Roman" w:hAnsi="Arial" w:cs="Arial"/>
          <w:lang w:val="en-US"/>
        </w:rPr>
      </w:pPr>
      <w:hyperlink r:id="rId17" w:history="1">
        <w:r w:rsidR="004748C5" w:rsidRPr="004748C5">
          <w:rPr>
            <w:rFonts w:ascii="Arial" w:eastAsia="Times New Roman" w:hAnsi="Arial" w:cs="Arial"/>
            <w:color w:val="0000FF"/>
            <w:u w:val="single"/>
            <w:lang w:val="en-US"/>
          </w:rPr>
          <w:t>http://www.tropicalstormrisk.com/earegister.html</w:t>
        </w:r>
      </w:hyperlink>
    </w:p>
    <w:p w14:paraId="4A501440" w14:textId="77777777" w:rsidR="004748C5" w:rsidRPr="004748C5" w:rsidRDefault="00C7055A" w:rsidP="004748C5">
      <w:pPr>
        <w:numPr>
          <w:ilvl w:val="0"/>
          <w:numId w:val="59"/>
        </w:numPr>
        <w:spacing w:before="240" w:after="240" w:line="240" w:lineRule="auto"/>
        <w:rPr>
          <w:rFonts w:ascii="Arial" w:eastAsia="Times New Roman" w:hAnsi="Arial" w:cs="Arial"/>
          <w:lang w:val="en-US"/>
        </w:rPr>
      </w:pPr>
      <w:hyperlink r:id="rId18" w:history="1">
        <w:r w:rsidR="004748C5" w:rsidRPr="004748C5">
          <w:rPr>
            <w:rFonts w:ascii="Arial" w:eastAsia="Times New Roman" w:hAnsi="Arial" w:cs="Arial"/>
            <w:color w:val="0000FF"/>
            <w:u w:val="single"/>
            <w:lang w:val="en-US"/>
          </w:rPr>
          <w:t>http://earthquake.usgs.gov/earthquakes/recenteqsww/</w:t>
        </w:r>
      </w:hyperlink>
    </w:p>
    <w:p w14:paraId="7D25BB74" w14:textId="77777777" w:rsidR="004748C5" w:rsidRPr="004748C5" w:rsidRDefault="00C7055A" w:rsidP="004748C5">
      <w:pPr>
        <w:numPr>
          <w:ilvl w:val="0"/>
          <w:numId w:val="59"/>
        </w:numPr>
        <w:spacing w:before="240" w:after="240" w:line="240" w:lineRule="auto"/>
        <w:rPr>
          <w:rFonts w:ascii="Arial" w:eastAsia="Times New Roman" w:hAnsi="Arial" w:cs="Arial"/>
          <w:lang w:val="en-US"/>
        </w:rPr>
      </w:pPr>
      <w:hyperlink r:id="rId19" w:history="1">
        <w:r w:rsidR="004748C5" w:rsidRPr="004748C5">
          <w:rPr>
            <w:rFonts w:ascii="Arial" w:eastAsia="Times New Roman" w:hAnsi="Arial" w:cs="Arial"/>
            <w:color w:val="0000FF"/>
            <w:u w:val="single"/>
            <w:lang w:val="en-US"/>
          </w:rPr>
          <w:t>http://activefiremaps.fs.fed.us/</w:t>
        </w:r>
      </w:hyperlink>
    </w:p>
    <w:p w14:paraId="2B955A09" w14:textId="77777777" w:rsidR="004748C5" w:rsidRPr="004748C5" w:rsidRDefault="004748C5" w:rsidP="004748C5">
      <w:pPr>
        <w:numPr>
          <w:ilvl w:val="0"/>
          <w:numId w:val="62"/>
        </w:numPr>
        <w:spacing w:before="120" w:after="120" w:line="240" w:lineRule="auto"/>
        <w:rPr>
          <w:rFonts w:ascii="Arial" w:eastAsia="Times New Roman" w:hAnsi="Arial" w:cs="Arial"/>
          <w:lang w:val="en-US"/>
        </w:rPr>
      </w:pPr>
      <w:r w:rsidRPr="004748C5">
        <w:rPr>
          <w:rFonts w:ascii="Arial" w:eastAsia="Times New Roman" w:hAnsi="Arial" w:cs="Arial"/>
          <w:lang w:val="en-US"/>
        </w:rPr>
        <w:t xml:space="preserve">News services such as CNN, the BBC, Bloomberg Channel, and others are also valuable sources of breaking news and information. Many of these same services have a radio presence or can be accessed via the Internet. </w:t>
      </w:r>
    </w:p>
    <w:p w14:paraId="1BABDFB7" w14:textId="77777777" w:rsidR="004748C5" w:rsidRPr="004748C5" w:rsidRDefault="004748C5" w:rsidP="004748C5">
      <w:pPr>
        <w:numPr>
          <w:ilvl w:val="0"/>
          <w:numId w:val="62"/>
        </w:numPr>
        <w:spacing w:before="120" w:after="120" w:line="240" w:lineRule="auto"/>
        <w:rPr>
          <w:rFonts w:ascii="Arial" w:eastAsia="Times New Roman" w:hAnsi="Arial" w:cs="Arial"/>
          <w:lang w:val="en-US"/>
        </w:rPr>
      </w:pPr>
      <w:r w:rsidRPr="004748C5">
        <w:rPr>
          <w:rFonts w:ascii="Arial" w:eastAsia="Times New Roman" w:hAnsi="Arial" w:cs="Arial"/>
          <w:lang w:val="en-US"/>
        </w:rPr>
        <w:t>Many states and larger cities also have information websites and alerting services that send out emails and text alerts. Some examples include:</w:t>
      </w:r>
    </w:p>
    <w:p w14:paraId="2BB23E28" w14:textId="77777777" w:rsidR="004748C5" w:rsidRPr="004748C5" w:rsidRDefault="00C7055A" w:rsidP="004748C5">
      <w:pPr>
        <w:numPr>
          <w:ilvl w:val="0"/>
          <w:numId w:val="60"/>
        </w:numPr>
        <w:spacing w:before="240" w:after="240" w:line="240" w:lineRule="auto"/>
        <w:rPr>
          <w:rFonts w:ascii="Arial" w:eastAsia="Times New Roman" w:hAnsi="Arial" w:cs="Arial"/>
          <w:lang w:val="en-US"/>
        </w:rPr>
      </w:pPr>
      <w:hyperlink r:id="rId20" w:history="1">
        <w:r w:rsidR="004748C5" w:rsidRPr="004748C5">
          <w:rPr>
            <w:rFonts w:ascii="Arial" w:eastAsia="Times New Roman" w:hAnsi="Arial" w:cs="Arial"/>
            <w:color w:val="0000FF"/>
            <w:u w:val="single"/>
            <w:lang w:val="en-US"/>
          </w:rPr>
          <w:t>https://a858-nycnotify.nyc.gov/notifynyc/Home.aspx?AspxAutoDetectCookieSupport=1</w:t>
        </w:r>
      </w:hyperlink>
    </w:p>
    <w:p w14:paraId="700753BA" w14:textId="77777777" w:rsidR="004748C5" w:rsidRPr="004748C5" w:rsidRDefault="00C7055A" w:rsidP="004748C5">
      <w:pPr>
        <w:numPr>
          <w:ilvl w:val="0"/>
          <w:numId w:val="60"/>
        </w:numPr>
        <w:spacing w:before="240" w:after="240" w:line="240" w:lineRule="auto"/>
        <w:rPr>
          <w:rFonts w:ascii="Arial" w:eastAsia="Times New Roman" w:hAnsi="Arial" w:cs="Arial"/>
          <w:lang w:val="en-US"/>
        </w:rPr>
      </w:pPr>
      <w:hyperlink r:id="rId21" w:history="1">
        <w:r w:rsidR="004748C5" w:rsidRPr="004748C5">
          <w:rPr>
            <w:rFonts w:ascii="Arial" w:eastAsia="Times New Roman" w:hAnsi="Arial" w:cs="Arial"/>
            <w:color w:val="0000FF"/>
            <w:u w:val="single"/>
            <w:lang w:val="en-US"/>
          </w:rPr>
          <w:t>http://www.cityofchicago.org/city/en/depts/oem/provdrs/alertchicago.html</w:t>
        </w:r>
      </w:hyperlink>
    </w:p>
    <w:p w14:paraId="6424068C" w14:textId="77777777" w:rsidR="004748C5" w:rsidRPr="004748C5" w:rsidRDefault="00C7055A" w:rsidP="004748C5">
      <w:pPr>
        <w:numPr>
          <w:ilvl w:val="0"/>
          <w:numId w:val="60"/>
        </w:numPr>
        <w:spacing w:before="240" w:after="240" w:line="240" w:lineRule="auto"/>
        <w:rPr>
          <w:rFonts w:ascii="Arial" w:eastAsia="Times New Roman" w:hAnsi="Arial" w:cs="Arial"/>
          <w:lang w:val="en-US"/>
        </w:rPr>
      </w:pPr>
      <w:hyperlink r:id="rId22" w:history="1">
        <w:r w:rsidR="004748C5" w:rsidRPr="004748C5">
          <w:rPr>
            <w:rFonts w:ascii="Arial" w:eastAsia="Times New Roman" w:hAnsi="Arial" w:cs="Arial"/>
            <w:color w:val="0000FF"/>
            <w:u w:val="single"/>
            <w:lang w:val="en-US"/>
          </w:rPr>
          <w:t>http://gohsep.la.gov/</w:t>
        </w:r>
      </w:hyperlink>
    </w:p>
    <w:p w14:paraId="551C0BFD" w14:textId="77777777" w:rsidR="004748C5" w:rsidRPr="004748C5" w:rsidRDefault="004748C5" w:rsidP="004748C5">
      <w:pPr>
        <w:spacing w:before="120" w:after="120" w:line="240" w:lineRule="auto"/>
        <w:rPr>
          <w:rFonts w:ascii="Arial" w:eastAsia="Calibri" w:hAnsi="Arial" w:cs="Arial"/>
          <w:lang w:val="en-US"/>
        </w:rPr>
      </w:pPr>
    </w:p>
    <w:p w14:paraId="05F71BAC" w14:textId="77777777" w:rsidR="00BE3616" w:rsidRDefault="00BE3616" w:rsidP="004748C5">
      <w:pPr>
        <w:pStyle w:val="NoSpacing"/>
        <w:rPr>
          <w:rStyle w:val="TitleChar"/>
          <w:sz w:val="22"/>
          <w:szCs w:val="22"/>
        </w:rPr>
      </w:pPr>
    </w:p>
    <w:p w14:paraId="4E6FA2D5" w14:textId="77777777" w:rsidR="000B4D41" w:rsidRPr="00A86000" w:rsidRDefault="000B4D41" w:rsidP="00C0240A">
      <w:pPr>
        <w:pStyle w:val="NoSpacing"/>
        <w:jc w:val="center"/>
        <w:rPr>
          <w:rStyle w:val="TitleChar"/>
          <w:color w:val="FFC000"/>
          <w:sz w:val="24"/>
          <w:szCs w:val="24"/>
        </w:rPr>
      </w:pPr>
    </w:p>
    <w:p w14:paraId="20C1542B" w14:textId="7C46104E" w:rsidR="00A86000" w:rsidRPr="00A86000" w:rsidRDefault="00A759FD" w:rsidP="002604B3">
      <w:pPr>
        <w:pStyle w:val="NoSpacing"/>
        <w:ind w:left="502"/>
        <w:rPr>
          <w:rFonts w:cs="Arial"/>
        </w:rPr>
      </w:pPr>
      <w:r w:rsidRPr="00FD150B">
        <w:rPr>
          <w:rFonts w:cs="Arial"/>
        </w:rPr>
        <w:t xml:space="preserve"> </w:t>
      </w:r>
    </w:p>
    <w:sectPr w:rsidR="00A86000" w:rsidRPr="00A86000" w:rsidSect="00A8600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39CF" w14:textId="77777777" w:rsidR="00AE635A" w:rsidRDefault="00AE635A" w:rsidP="001B657E">
      <w:pPr>
        <w:spacing w:after="0" w:line="240" w:lineRule="auto"/>
      </w:pPr>
      <w:r>
        <w:separator/>
      </w:r>
    </w:p>
  </w:endnote>
  <w:endnote w:type="continuationSeparator" w:id="0">
    <w:p w14:paraId="19F941DA" w14:textId="77777777" w:rsidR="00AE635A" w:rsidRDefault="00AE635A" w:rsidP="001B657E">
      <w:pPr>
        <w:spacing w:after="0" w:line="240" w:lineRule="auto"/>
      </w:pPr>
      <w:r>
        <w:continuationSeparator/>
      </w:r>
    </w:p>
  </w:endnote>
  <w:endnote w:type="continuationNotice" w:id="1">
    <w:p w14:paraId="219F8C2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EEB5" w14:textId="77777777" w:rsidR="00C7055A" w:rsidRDefault="00C70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9E2F" w14:textId="77777777" w:rsidR="00C7055A" w:rsidRDefault="00C705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36AE4D5A">
          <wp:extent cx="1940118" cy="793375"/>
          <wp:effectExtent l="0" t="0" r="3175" b="6985"/>
          <wp:docPr id="852894578" name="Picture 1" descr="A red squar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A red square with black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3F26AAF5">
          <wp:extent cx="1918616" cy="796992"/>
          <wp:effectExtent l="0" t="0" r="0" b="0"/>
          <wp:docPr id="8972040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CD0203" w:rsidRDefault="00B46374" w:rsidP="00B46374">
    <w:pPr>
      <w:pStyle w:val="NoSpacing"/>
      <w:rPr>
        <w:rFonts w:eastAsia="Times New Roman" w:cs="Times New Roman"/>
        <w:color w:val="808080" w:themeColor="background1" w:themeShade="80"/>
        <w:sz w:val="16"/>
        <w:szCs w:val="16"/>
      </w:rPr>
    </w:pPr>
    <w:r w:rsidRPr="00CD0203">
      <w:rPr>
        <w:rFonts w:eastAsia="Times New Roman" w:cs="Times New Roman"/>
        <w:color w:val="808080" w:themeColor="background1" w:themeShade="80"/>
        <w:sz w:val="16"/>
        <w:szCs w:val="16"/>
        <w:shd w:val="clear" w:color="auto" w:fill="FFFFFF"/>
      </w:rPr>
      <w:t>NOTE</w:t>
    </w:r>
    <w:r w:rsidRPr="00CD0203">
      <w:rPr>
        <w:rFonts w:eastAsia="Times New Roman" w:cs="Times New Roman"/>
        <w:b/>
        <w:bCs/>
        <w:color w:val="808080" w:themeColor="background1" w:themeShade="80"/>
        <w:sz w:val="16"/>
        <w:szCs w:val="16"/>
        <w:bdr w:val="none" w:sz="0" w:space="0" w:color="auto" w:frame="1"/>
        <w:shd w:val="clear" w:color="auto" w:fill="FFFFFF"/>
      </w:rPr>
      <w:t>:</w:t>
    </w:r>
    <w:r w:rsidRPr="00CD0203">
      <w:rPr>
        <w:rFonts w:eastAsia="Times New Roman" w:cs="Times New Roman"/>
        <w:color w:val="808080" w:themeColor="background1" w:themeShade="80"/>
        <w:sz w:val="16"/>
        <w:szCs w:val="16"/>
        <w:shd w:val="clear" w:color="auto" w:fill="FFFFFF"/>
      </w:rPr>
      <w:t> You are welcome to modify, copy, reproduce, republish, upload, post, transmit or distribute materials found on the Ready Rating Resource Cent</w:t>
    </w:r>
    <w:r>
      <w:rPr>
        <w:rFonts w:eastAsia="Times New Roman" w:cs="Times New Roman"/>
        <w:color w:val="808080" w:themeColor="background1" w:themeShade="80"/>
        <w:sz w:val="16"/>
        <w:szCs w:val="16"/>
        <w:shd w:val="clear" w:color="auto" w:fill="FFFFFF"/>
      </w:rPr>
      <w:t>re (www.readyrating.ca)</w:t>
    </w:r>
    <w:r w:rsidRPr="00CD0203">
      <w:rPr>
        <w:rFonts w:eastAsia="Times New Roman" w:cs="Times New Roman"/>
        <w:color w:val="808080" w:themeColor="background1" w:themeShade="80"/>
        <w:sz w:val="16"/>
        <w:szCs w:val="16"/>
        <w:shd w:val="clear" w:color="auto" w:fill="FFFFFF"/>
      </w:rPr>
      <w:t xml:space="preserve"> provided you include the following copyright notice on your use:</w:t>
    </w:r>
  </w:p>
  <w:p w14:paraId="2B641663" w14:textId="77777777" w:rsidR="00B46374" w:rsidRPr="0021337A" w:rsidRDefault="00B46374" w:rsidP="00B46374">
    <w:pPr>
      <w:rPr>
        <w:rFonts w:ascii="Times" w:eastAsia="Times New Roman" w:hAnsi="Times" w:cs="Times New Roman"/>
        <w:sz w:val="16"/>
        <w:szCs w:val="16"/>
      </w:rPr>
    </w:pPr>
    <w:r>
      <w:rPr>
        <w:rFonts w:ascii="Arial" w:hAnsi="Arial" w:cs="Arial"/>
        <w:color w:val="808080" w:themeColor="background1" w:themeShade="80"/>
        <w:sz w:val="16"/>
        <w:szCs w:val="16"/>
      </w:rPr>
      <w:br/>
    </w:r>
    <w:r w:rsidRPr="00CD0203">
      <w:rPr>
        <w:rFonts w:ascii="Arial" w:hAnsi="Arial" w:cs="Arial"/>
        <w:color w:val="808080" w:themeColor="background1" w:themeShade="80"/>
        <w:sz w:val="16"/>
        <w:szCs w:val="16"/>
      </w:rPr>
      <w:t>Courtesy o</w:t>
    </w:r>
    <w:r>
      <w:rPr>
        <w:rFonts w:ascii="Arial" w:hAnsi="Arial" w:cs="Arial"/>
        <w:color w:val="808080" w:themeColor="background1" w:themeShade="80"/>
        <w:sz w:val="16"/>
        <w:szCs w:val="16"/>
      </w:rPr>
      <w:t>f The American Red Cross and The Canadian Red Cross. © 2023</w:t>
    </w:r>
    <w:r w:rsidRPr="00CD0203">
      <w:rPr>
        <w:rFonts w:ascii="Arial" w:hAnsi="Arial" w:cs="Arial"/>
        <w:color w:val="808080" w:themeColor="background1" w:themeShade="80"/>
        <w:sz w:val="16"/>
        <w:szCs w:val="16"/>
      </w:rPr>
      <w:t xml:space="preserve"> The American National Red Cross</w:t>
    </w:r>
    <w:r>
      <w:rPr>
        <w:rFonts w:ascii="Arial" w:hAnsi="Arial" w:cs="Arial"/>
        <w:color w:val="808080" w:themeColor="background1" w:themeShade="80"/>
        <w:sz w:val="16"/>
        <w:szCs w:val="16"/>
      </w:rPr>
      <w:t xml:space="preserve"> and The Canadian Red Cross Society</w:t>
    </w:r>
    <w:r w:rsidRPr="00CD0203">
      <w:rPr>
        <w:rFonts w:ascii="Arial" w:hAnsi="Arial" w:cs="Arial"/>
        <w:color w:val="808080" w:themeColor="background1" w:themeShade="80"/>
        <w:sz w:val="16"/>
        <w:szCs w:val="16"/>
      </w:rPr>
      <w:t>. All rights reserved.</w:t>
    </w:r>
    <w:r>
      <w:rPr>
        <w:rFonts w:ascii="Arial" w:hAnsi="Arial" w:cs="Arial"/>
        <w:color w:val="808080" w:themeColor="background1" w:themeShade="80"/>
        <w:sz w:val="16"/>
        <w:szCs w:val="16"/>
      </w:rPr>
      <w:t xml:space="preserve"> </w:t>
    </w:r>
    <w:r w:rsidRPr="00CD0203">
      <w:rPr>
        <w:rFonts w:ascii="Arial" w:hAnsi="Arial" w:cs="Arial"/>
        <w:color w:val="808080" w:themeColor="background1" w:themeShade="80"/>
        <w:sz w:val="16"/>
        <w:szCs w:val="16"/>
      </w:rPr>
      <w:t>Adaptation by __________________________.</w:t>
    </w:r>
    <w:r>
      <w:rPr>
        <w:rFonts w:ascii="Arial" w:hAnsi="Arial" w:cs="Arial"/>
        <w:color w:val="808080" w:themeColor="background1" w:themeShade="80"/>
        <w:sz w:val="16"/>
        <w:szCs w:val="16"/>
      </w:rPr>
      <w:t xml:space="preserve">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94F2" w14:textId="77777777" w:rsidR="00AE635A" w:rsidRDefault="00AE635A" w:rsidP="001B657E">
      <w:pPr>
        <w:spacing w:after="0" w:line="240" w:lineRule="auto"/>
      </w:pPr>
      <w:r>
        <w:separator/>
      </w:r>
    </w:p>
  </w:footnote>
  <w:footnote w:type="continuationSeparator" w:id="0">
    <w:p w14:paraId="4FF26E50" w14:textId="77777777" w:rsidR="00AE635A" w:rsidRDefault="00AE635A" w:rsidP="001B657E">
      <w:pPr>
        <w:spacing w:after="0" w:line="240" w:lineRule="auto"/>
      </w:pPr>
      <w:r>
        <w:continuationSeparator/>
      </w:r>
    </w:p>
  </w:footnote>
  <w:footnote w:type="continuationNotice" w:id="1">
    <w:p w14:paraId="76BB1DC0"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45C2" w14:textId="77777777" w:rsidR="00C7055A" w:rsidRDefault="00C70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Default="00A86000" w:rsidP="00A86000">
    <w:pPr>
      <w:spacing w:after="0"/>
      <w:rPr>
        <w:rFonts w:ascii="Arial" w:hAnsi="Arial" w:cs="Arial"/>
        <w:b/>
        <w:i/>
        <w:iCs/>
        <w:color w:val="808080" w:themeColor="background1" w:themeShade="80"/>
        <w:sz w:val="20"/>
        <w:szCs w:val="20"/>
        <w:lang w:val="en-US"/>
      </w:rPr>
    </w:pPr>
    <w:r w:rsidRPr="00755523">
      <w:rPr>
        <w:rFonts w:ascii="Arial" w:hAnsi="Arial" w:cs="Arial"/>
        <w:b/>
        <w:i/>
        <w:iCs/>
        <w:color w:val="808080" w:themeColor="background1" w:themeShade="80"/>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953E" w14:textId="7AB72CB5" w:rsidR="00C7055A" w:rsidRDefault="00C7055A" w:rsidP="004748C5">
    <w:pPr>
      <w:spacing w:after="0"/>
      <w:jc w:val="center"/>
      <w:rPr>
        <w:rFonts w:ascii="Arial" w:hAnsi="Arial" w:cs="Arial"/>
        <w:b/>
        <w:color w:val="808080" w:themeColor="background1" w:themeShade="80"/>
        <w:sz w:val="52"/>
        <w:szCs w:val="52"/>
        <w:lang w:val="en-US"/>
      </w:rPr>
    </w:pPr>
    <w:r>
      <w:rPr>
        <w:noProof/>
      </w:rPr>
      <w:drawing>
        <wp:inline distT="0" distB="0" distL="0" distR="0" wp14:anchorId="603B1D01" wp14:editId="56D495F0">
          <wp:extent cx="3181350" cy="691672"/>
          <wp:effectExtent l="0" t="0" r="0" b="0"/>
          <wp:docPr id="515420441" name="Picture 1"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A picture containing font, graphics, logo,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09EB3735" w:rsidR="00BE3616" w:rsidRPr="002604B3" w:rsidRDefault="004748C5" w:rsidP="004748C5">
    <w:pPr>
      <w:spacing w:after="0"/>
      <w:jc w:val="center"/>
      <w:rPr>
        <w:color w:val="808080" w:themeColor="background1" w:themeShade="80"/>
        <w:sz w:val="52"/>
        <w:szCs w:val="52"/>
      </w:rPr>
    </w:pPr>
    <w:r w:rsidRPr="004748C5">
      <w:rPr>
        <w:rFonts w:ascii="Arial" w:hAnsi="Arial" w:cs="Arial"/>
        <w:b/>
        <w:color w:val="808080" w:themeColor="background1" w:themeShade="80"/>
        <w:sz w:val="52"/>
        <w:szCs w:val="52"/>
        <w:lang w:val="en-US"/>
      </w:rPr>
      <w:t>Situational Awareness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290CAF"/>
    <w:multiLevelType w:val="hybridMultilevel"/>
    <w:tmpl w:val="800C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C5F426D"/>
    <w:multiLevelType w:val="hybridMultilevel"/>
    <w:tmpl w:val="1EA4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4D9A487A"/>
    <w:multiLevelType w:val="hybridMultilevel"/>
    <w:tmpl w:val="6B08A3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5"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2"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34A39D3"/>
    <w:multiLevelType w:val="hybridMultilevel"/>
    <w:tmpl w:val="EFDECF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0"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8"/>
  </w:num>
  <w:num w:numId="2" w16cid:durableId="1958947001">
    <w:abstractNumId w:val="53"/>
  </w:num>
  <w:num w:numId="3" w16cid:durableId="186216370">
    <w:abstractNumId w:val="50"/>
  </w:num>
  <w:num w:numId="4" w16cid:durableId="1673992694">
    <w:abstractNumId w:val="33"/>
  </w:num>
  <w:num w:numId="5" w16cid:durableId="1154299709">
    <w:abstractNumId w:val="4"/>
  </w:num>
  <w:num w:numId="6" w16cid:durableId="1579288068">
    <w:abstractNumId w:val="59"/>
  </w:num>
  <w:num w:numId="7" w16cid:durableId="1028213758">
    <w:abstractNumId w:val="2"/>
  </w:num>
  <w:num w:numId="8" w16cid:durableId="787940985">
    <w:abstractNumId w:val="40"/>
  </w:num>
  <w:num w:numId="9" w16cid:durableId="1989552991">
    <w:abstractNumId w:val="54"/>
  </w:num>
  <w:num w:numId="10" w16cid:durableId="244464790">
    <w:abstractNumId w:val="12"/>
  </w:num>
  <w:num w:numId="11" w16cid:durableId="1607998985">
    <w:abstractNumId w:val="22"/>
  </w:num>
  <w:num w:numId="12" w16cid:durableId="373041778">
    <w:abstractNumId w:val="13"/>
  </w:num>
  <w:num w:numId="13" w16cid:durableId="1693875437">
    <w:abstractNumId w:val="6"/>
  </w:num>
  <w:num w:numId="14" w16cid:durableId="1919052113">
    <w:abstractNumId w:val="44"/>
  </w:num>
  <w:num w:numId="15" w16cid:durableId="340089574">
    <w:abstractNumId w:val="27"/>
  </w:num>
  <w:num w:numId="16" w16cid:durableId="1787235905">
    <w:abstractNumId w:val="0"/>
  </w:num>
  <w:num w:numId="17" w16cid:durableId="1250232386">
    <w:abstractNumId w:val="56"/>
  </w:num>
  <w:num w:numId="18" w16cid:durableId="1265384484">
    <w:abstractNumId w:val="60"/>
  </w:num>
  <w:num w:numId="19" w16cid:durableId="1253582783">
    <w:abstractNumId w:val="3"/>
  </w:num>
  <w:num w:numId="20" w16cid:durableId="205341709">
    <w:abstractNumId w:val="31"/>
  </w:num>
  <w:num w:numId="21" w16cid:durableId="1562904569">
    <w:abstractNumId w:val="14"/>
  </w:num>
  <w:num w:numId="22" w16cid:durableId="265814350">
    <w:abstractNumId w:val="35"/>
  </w:num>
  <w:num w:numId="23" w16cid:durableId="1581524907">
    <w:abstractNumId w:val="5"/>
  </w:num>
  <w:num w:numId="24" w16cid:durableId="1059942969">
    <w:abstractNumId w:val="42"/>
  </w:num>
  <w:num w:numId="25" w16cid:durableId="1295020837">
    <w:abstractNumId w:val="11"/>
  </w:num>
  <w:num w:numId="26" w16cid:durableId="270432404">
    <w:abstractNumId w:val="19"/>
  </w:num>
  <w:num w:numId="27" w16cid:durableId="9768584">
    <w:abstractNumId w:val="25"/>
  </w:num>
  <w:num w:numId="28" w16cid:durableId="1540162374">
    <w:abstractNumId w:val="29"/>
  </w:num>
  <w:num w:numId="29" w16cid:durableId="1566453682">
    <w:abstractNumId w:val="55"/>
  </w:num>
  <w:num w:numId="30" w16cid:durableId="2020227938">
    <w:abstractNumId w:val="49"/>
  </w:num>
  <w:num w:numId="31" w16cid:durableId="132187767">
    <w:abstractNumId w:val="37"/>
  </w:num>
  <w:num w:numId="32" w16cid:durableId="2076196467">
    <w:abstractNumId w:val="61"/>
  </w:num>
  <w:num w:numId="33" w16cid:durableId="1245798845">
    <w:abstractNumId w:val="1"/>
  </w:num>
  <w:num w:numId="34" w16cid:durableId="1424689547">
    <w:abstractNumId w:val="30"/>
  </w:num>
  <w:num w:numId="35" w16cid:durableId="1080063664">
    <w:abstractNumId w:val="9"/>
  </w:num>
  <w:num w:numId="36" w16cid:durableId="549003824">
    <w:abstractNumId w:val="52"/>
  </w:num>
  <w:num w:numId="37" w16cid:durableId="1445882965">
    <w:abstractNumId w:val="36"/>
  </w:num>
  <w:num w:numId="38" w16cid:durableId="1277567758">
    <w:abstractNumId w:val="24"/>
  </w:num>
  <w:num w:numId="39" w16cid:durableId="193622140">
    <w:abstractNumId w:val="48"/>
  </w:num>
  <w:num w:numId="40" w16cid:durableId="618951611">
    <w:abstractNumId w:val="41"/>
  </w:num>
  <w:num w:numId="41" w16cid:durableId="195389981">
    <w:abstractNumId w:val="20"/>
  </w:num>
  <w:num w:numId="42" w16cid:durableId="253562064">
    <w:abstractNumId w:val="21"/>
  </w:num>
  <w:num w:numId="43" w16cid:durableId="1980302319">
    <w:abstractNumId w:val="16"/>
  </w:num>
  <w:num w:numId="44" w16cid:durableId="1623999125">
    <w:abstractNumId w:val="43"/>
  </w:num>
  <w:num w:numId="45" w16cid:durableId="209459221">
    <w:abstractNumId w:val="7"/>
  </w:num>
  <w:num w:numId="46" w16cid:durableId="619148307">
    <w:abstractNumId w:val="58"/>
  </w:num>
  <w:num w:numId="47" w16cid:durableId="1196890013">
    <w:abstractNumId w:val="26"/>
  </w:num>
  <w:num w:numId="48" w16cid:durableId="652176648">
    <w:abstractNumId w:val="15"/>
  </w:num>
  <w:num w:numId="49" w16cid:durableId="2093044248">
    <w:abstractNumId w:val="23"/>
  </w:num>
  <w:num w:numId="50" w16cid:durableId="586383065">
    <w:abstractNumId w:val="51"/>
  </w:num>
  <w:num w:numId="51" w16cid:durableId="215554740">
    <w:abstractNumId w:val="8"/>
  </w:num>
  <w:num w:numId="52" w16cid:durableId="718238418">
    <w:abstractNumId w:val="17"/>
  </w:num>
  <w:num w:numId="53" w16cid:durableId="244538266">
    <w:abstractNumId w:val="46"/>
  </w:num>
  <w:num w:numId="54" w16cid:durableId="808018548">
    <w:abstractNumId w:val="32"/>
  </w:num>
  <w:num w:numId="55" w16cid:durableId="1923180956">
    <w:abstractNumId w:val="47"/>
  </w:num>
  <w:num w:numId="56" w16cid:durableId="224492383">
    <w:abstractNumId w:val="45"/>
  </w:num>
  <w:num w:numId="57" w16cid:durableId="236482585">
    <w:abstractNumId w:val="28"/>
  </w:num>
  <w:num w:numId="58" w16cid:durableId="1806701489">
    <w:abstractNumId w:val="18"/>
  </w:num>
  <w:num w:numId="59" w16cid:durableId="542519888">
    <w:abstractNumId w:val="57"/>
  </w:num>
  <w:num w:numId="60" w16cid:durableId="1395658755">
    <w:abstractNumId w:val="39"/>
  </w:num>
  <w:num w:numId="61" w16cid:durableId="2064597464">
    <w:abstractNumId w:val="10"/>
  </w:num>
  <w:num w:numId="62" w16cid:durableId="1043559290">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48C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055A"/>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c.noaa.gov/" TargetMode="External"/><Relationship Id="rId18" Type="http://schemas.openxmlformats.org/officeDocument/2006/relationships/hyperlink" Target="http://earthquake.usgs.gov/earthquakes/recenteqsww/"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ityofchicago.org/city/en/depts/oem/provdrs/alertchicago.html" TargetMode="External"/><Relationship Id="rId7" Type="http://schemas.openxmlformats.org/officeDocument/2006/relationships/settings" Target="settings.xml"/><Relationship Id="rId12" Type="http://schemas.openxmlformats.org/officeDocument/2006/relationships/hyperlink" Target="http://www.noaa.gov/" TargetMode="External"/><Relationship Id="rId17" Type="http://schemas.openxmlformats.org/officeDocument/2006/relationships/hyperlink" Target="http://www.tropicalstormrisk.com/earegister.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eather.com/newscenter/tropical/" TargetMode="External"/><Relationship Id="rId20" Type="http://schemas.openxmlformats.org/officeDocument/2006/relationships/hyperlink" Target="https://a858-nycnotify.nyc.gov/notifynyc/Home.aspx?AspxAutoDetectCookieSupport=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room.redcross.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aceweather.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activefiremaps.fs.fed.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arthquake.usgs.gov/" TargetMode="External"/><Relationship Id="rId22" Type="http://schemas.openxmlformats.org/officeDocument/2006/relationships/hyperlink" Target="http://gohsep.la.gov/"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3" ma:contentTypeDescription="Create a new document." ma:contentTypeScope="" ma:versionID="f8b6ad5e999b9bfb74e9943f3f46b29d">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ea2d88094cee33feda80387060188b63"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a6bb5b03-73c0-4fd8-91ab-e0fa8b321192"/>
    <ds:schemaRef ds:uri="http://schemas.microsoft.com/office/2006/documentManagement/types"/>
    <ds:schemaRef ds:uri="http://purl.org/dc/dcmitype/"/>
    <ds:schemaRef ds:uri="7e224511-22fe-430e-9ba3-f6c24b2545b5"/>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CEAA6FE3-F962-444D-BD1B-5C0A3E027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4</cp:revision>
  <dcterms:created xsi:type="dcterms:W3CDTF">2023-06-14T18:41:00Z</dcterms:created>
  <dcterms:modified xsi:type="dcterms:W3CDTF">2023-06-28T04:24:00Z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