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0071" w14:textId="77777777" w:rsidR="001B657E" w:rsidRPr="00A82474" w:rsidRDefault="001B657E" w:rsidP="00C0240A">
      <w:pPr>
        <w:pStyle w:val="Sansinterligne"/>
        <w:rPr>
          <w:rFonts w:ascii="Neue Haas Unica" w:eastAsia="Calibri" w:hAnsi="Neue Haas Unica" w:cs="Times New Roman"/>
          <w:b/>
          <w:bCs/>
          <w:sz w:val="20"/>
          <w:szCs w:val="20"/>
          <w:lang w:val="fr-CA"/>
        </w:rPr>
      </w:pPr>
    </w:p>
    <w:p w14:paraId="2860AF7E" w14:textId="1F2EBF20" w:rsidR="00C00F0F" w:rsidRPr="00A82474" w:rsidRDefault="006473A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  <w:bookmarkStart w:id="0" w:name="lt_pId008"/>
      <w:r w:rsidRPr="00A82474">
        <w:rPr>
          <w:rFonts w:ascii="Neue Haas Unica" w:eastAsia="Calibri" w:hAnsi="Neue Haas Unica" w:cs="Times New Roman"/>
          <w:b/>
          <w:sz w:val="20"/>
          <w:szCs w:val="20"/>
        </w:rPr>
        <w:t>Première étape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 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: Déte</w:t>
      </w:r>
      <w:r w:rsidR="00EC4533" w:rsidRPr="00A82474">
        <w:rPr>
          <w:rFonts w:ascii="Neue Haas Unica" w:eastAsia="Calibri" w:hAnsi="Neue Haas Unica" w:cs="Times New Roman"/>
          <w:b/>
          <w:sz w:val="20"/>
          <w:szCs w:val="20"/>
        </w:rPr>
        <w:t>rminer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 les </w:t>
      </w:r>
      <w:r w:rsidR="003E483A" w:rsidRPr="00A82474">
        <w:rPr>
          <w:rFonts w:ascii="Neue Haas Unica" w:eastAsia="Calibri" w:hAnsi="Neue Haas Unica" w:cs="Times New Roman"/>
          <w:b/>
          <w:sz w:val="20"/>
          <w:szCs w:val="20"/>
        </w:rPr>
        <w:t>menaces</w:t>
      </w:r>
      <w:bookmarkEnd w:id="0"/>
    </w:p>
    <w:p w14:paraId="20393058" w14:textId="3861A38A" w:rsidR="00C00F0F" w:rsidRPr="00A82474" w:rsidRDefault="00B17B9B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1" w:name="lt_pId009"/>
      <w:r w:rsidRPr="00A82474">
        <w:rPr>
          <w:rFonts w:ascii="Neue Haas Unica" w:eastAsia="Calibri" w:hAnsi="Neue Haas Unica" w:cs="Times New Roman"/>
          <w:sz w:val="20"/>
          <w:szCs w:val="20"/>
        </w:rPr>
        <w:t>On ne peut jamais prévoir avec certitude le moment où une catastrophe surviendra.</w:t>
      </w:r>
      <w:bookmarkEnd w:id="1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" w:name="lt_pId010"/>
      <w:r w:rsidR="00376733" w:rsidRPr="00A82474">
        <w:rPr>
          <w:rFonts w:ascii="Neue Haas Unica" w:eastAsia="Calibri" w:hAnsi="Neue Haas Unica" w:cs="Times New Roman"/>
          <w:sz w:val="20"/>
          <w:szCs w:val="20"/>
        </w:rPr>
        <w:t>Toutefois, avec un peu de préparation, il est possible de faire face à n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376733" w:rsidRPr="00A82474">
        <w:rPr>
          <w:rFonts w:ascii="Neue Haas Unica" w:eastAsia="Calibri" w:hAnsi="Neue Haas Unica" w:cs="Times New Roman"/>
          <w:sz w:val="20"/>
          <w:szCs w:val="20"/>
        </w:rPr>
        <w:t>importe quelle situation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376733" w:rsidRPr="00A82474">
        <w:rPr>
          <w:rFonts w:ascii="Neue Haas Unica" w:eastAsia="Calibri" w:hAnsi="Neue Haas Unica" w:cs="Times New Roman"/>
          <w:sz w:val="20"/>
          <w:szCs w:val="20"/>
        </w:rPr>
        <w:t xml:space="preserve">urgence avec assurance. </w:t>
      </w:r>
      <w:bookmarkStart w:id="3" w:name="lt_pId011"/>
      <w:bookmarkEnd w:id="2"/>
      <w:r w:rsidR="00B5579D" w:rsidRPr="00A82474">
        <w:rPr>
          <w:rFonts w:ascii="Neue Haas Unica" w:eastAsia="Calibri" w:hAnsi="Neue Haas Unica" w:cs="Times New Roman"/>
          <w:sz w:val="20"/>
          <w:szCs w:val="20"/>
        </w:rPr>
        <w:t xml:space="preserve">En premier lieu, déterminez quels sont les </w:t>
      </w:r>
      <w:r w:rsidR="003926FB" w:rsidRPr="00A82474">
        <w:rPr>
          <w:rFonts w:ascii="Neue Haas Unica" w:eastAsia="Calibri" w:hAnsi="Neue Haas Unica" w:cs="Times New Roman"/>
          <w:sz w:val="20"/>
          <w:szCs w:val="20"/>
        </w:rPr>
        <w:t>dangers qui constituent une menace sérieuse pour</w:t>
      </w:r>
      <w:r w:rsidR="00B5579D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vos activités </w:t>
      </w:r>
      <w:r w:rsidR="00B5579D" w:rsidRPr="00A82474">
        <w:rPr>
          <w:rFonts w:ascii="Neue Haas Unica" w:eastAsia="Calibri" w:hAnsi="Neue Haas Unica" w:cs="Times New Roman"/>
          <w:sz w:val="20"/>
          <w:szCs w:val="20"/>
        </w:rPr>
        <w:t xml:space="preserve">ou votre communauté. </w:t>
      </w:r>
      <w:bookmarkEnd w:id="3"/>
    </w:p>
    <w:p w14:paraId="4D0062F4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sz w:val="20"/>
          <w:szCs w:val="20"/>
        </w:rPr>
      </w:pPr>
    </w:p>
    <w:p w14:paraId="22E11351" w14:textId="15DBB9F3" w:rsidR="00C00F0F" w:rsidRPr="00A82474" w:rsidRDefault="008F02B2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4" w:name="lt_pId012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La liste ci-dessous présente les </w:t>
      </w:r>
      <w:r w:rsidR="00F85DF6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naturels les plus courants susceptibles de perturber </w:t>
      </w:r>
      <w:r w:rsidR="00E500B6" w:rsidRPr="00A82474">
        <w:rPr>
          <w:rFonts w:ascii="Neue Haas Unica" w:eastAsia="Calibri" w:hAnsi="Neue Haas Unica" w:cs="Times New Roman"/>
          <w:sz w:val="20"/>
          <w:szCs w:val="20"/>
        </w:rPr>
        <w:t>les activités d’un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 établissement</w:t>
      </w:r>
      <w:r w:rsidR="00E500B6"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Start w:id="5" w:name="lt_pId013"/>
      <w:bookmarkEnd w:id="4"/>
      <w:r w:rsidR="00E500B6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985919" w:rsidRPr="00A82474">
        <w:rPr>
          <w:rFonts w:ascii="Neue Haas Unica" w:eastAsia="Calibri" w:hAnsi="Neue Haas Unica" w:cs="Times New Roman"/>
          <w:sz w:val="20"/>
          <w:szCs w:val="20"/>
        </w:rPr>
        <w:t xml:space="preserve">La colonne </w:t>
      </w:r>
      <w:r w:rsidR="00985919" w:rsidRPr="00A82474">
        <w:rPr>
          <w:rFonts w:ascii="Neue Haas Unica" w:eastAsia="Calibri" w:hAnsi="Neue Haas Unica" w:cs="Times New Roman"/>
          <w:b/>
          <w:bCs/>
          <w:i/>
          <w:iCs/>
          <w:sz w:val="20"/>
          <w:szCs w:val="20"/>
        </w:rPr>
        <w:t>Conséquence</w:t>
      </w:r>
      <w:r w:rsidR="00EC4533" w:rsidRPr="00A82474">
        <w:rPr>
          <w:rFonts w:ascii="Neue Haas Unica" w:eastAsia="Calibri" w:hAnsi="Neue Haas Unica" w:cs="Times New Roman"/>
          <w:b/>
          <w:bCs/>
          <w:i/>
          <w:iCs/>
          <w:sz w:val="20"/>
          <w:szCs w:val="20"/>
        </w:rPr>
        <w:t xml:space="preserve"> </w:t>
      </w:r>
      <w:r w:rsidR="00985919" w:rsidRPr="00A82474">
        <w:rPr>
          <w:rFonts w:ascii="Neue Haas Unica" w:eastAsia="Calibri" w:hAnsi="Neue Haas Unica" w:cs="Times New Roman"/>
          <w:sz w:val="20"/>
          <w:szCs w:val="20"/>
        </w:rPr>
        <w:t xml:space="preserve">aux côtés </w:t>
      </w:r>
      <w:r w:rsidR="00EC4533" w:rsidRPr="00A82474">
        <w:rPr>
          <w:rFonts w:ascii="Neue Haas Unica" w:eastAsia="Calibri" w:hAnsi="Neue Haas Unica" w:cs="Times New Roman"/>
          <w:sz w:val="20"/>
          <w:szCs w:val="20"/>
        </w:rPr>
        <w:t>de la colonne des dangers</w:t>
      </w:r>
      <w:r w:rsidR="00985919" w:rsidRPr="00A82474">
        <w:rPr>
          <w:rFonts w:ascii="Neue Haas Unica" w:eastAsia="Calibri" w:hAnsi="Neue Haas Unica" w:cs="Times New Roman"/>
          <w:sz w:val="20"/>
          <w:szCs w:val="20"/>
        </w:rPr>
        <w:t xml:space="preserve"> représente une estimation du nombre moyen de jours pendant lesquels l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985919" w:rsidRPr="00A82474">
        <w:rPr>
          <w:rFonts w:ascii="Neue Haas Unica" w:eastAsia="Calibri" w:hAnsi="Neue Haas Unica" w:cs="Times New Roman"/>
          <w:sz w:val="20"/>
          <w:szCs w:val="20"/>
        </w:rPr>
        <w:t>activité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985919" w:rsidRPr="00A82474">
        <w:rPr>
          <w:rFonts w:ascii="Neue Haas Unica" w:eastAsia="Calibri" w:hAnsi="Neue Haas Unica" w:cs="Times New Roman"/>
          <w:sz w:val="20"/>
          <w:szCs w:val="20"/>
        </w:rPr>
        <w:t>un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 établissement </w:t>
      </w:r>
      <w:r w:rsidR="00985919" w:rsidRPr="00A82474">
        <w:rPr>
          <w:rFonts w:ascii="Neue Haas Unica" w:eastAsia="Calibri" w:hAnsi="Neue Haas Unica" w:cs="Times New Roman"/>
          <w:sz w:val="20"/>
          <w:szCs w:val="20"/>
        </w:rPr>
        <w:t xml:space="preserve">serait perturbée par chacun des événements. </w:t>
      </w:r>
      <w:bookmarkStart w:id="6" w:name="lt_pId014"/>
      <w:bookmarkEnd w:id="5"/>
      <w:r w:rsidR="00E97922" w:rsidRPr="00A82474">
        <w:rPr>
          <w:rFonts w:ascii="Neue Haas Unica" w:eastAsia="Calibri" w:hAnsi="Neue Haas Unica" w:cs="Times New Roman"/>
          <w:sz w:val="20"/>
          <w:szCs w:val="20"/>
        </w:rPr>
        <w:t xml:space="preserve">Par exemple, vous pourriez estimer que vos activités </w:t>
      </w:r>
      <w:r w:rsidR="00E500B6" w:rsidRPr="00A82474">
        <w:rPr>
          <w:rFonts w:ascii="Neue Haas Unica" w:eastAsia="Calibri" w:hAnsi="Neue Haas Unica" w:cs="Times New Roman"/>
          <w:sz w:val="20"/>
          <w:szCs w:val="20"/>
        </w:rPr>
        <w:t>cesseraient</w:t>
      </w:r>
      <w:r w:rsidR="00E97922" w:rsidRPr="00A82474">
        <w:rPr>
          <w:rFonts w:ascii="Neue Haas Unica" w:eastAsia="Calibri" w:hAnsi="Neue Haas Unica" w:cs="Times New Roman"/>
          <w:sz w:val="20"/>
          <w:szCs w:val="20"/>
        </w:rPr>
        <w:t xml:space="preserve"> pendant trois jours à la suite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E97922" w:rsidRPr="00A82474">
        <w:rPr>
          <w:rFonts w:ascii="Neue Haas Unica" w:eastAsia="Calibri" w:hAnsi="Neue Haas Unica" w:cs="Times New Roman"/>
          <w:sz w:val="20"/>
          <w:szCs w:val="20"/>
        </w:rPr>
        <w:t>un incendie ou qu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E97922" w:rsidRPr="00A82474">
        <w:rPr>
          <w:rFonts w:ascii="Neue Haas Unica" w:eastAsia="Calibri" w:hAnsi="Neue Haas Unica" w:cs="Times New Roman"/>
          <w:sz w:val="20"/>
          <w:szCs w:val="20"/>
        </w:rPr>
        <w:t xml:space="preserve">il </w:t>
      </w:r>
      <w:r w:rsidR="00133793" w:rsidRPr="00A82474">
        <w:rPr>
          <w:rFonts w:ascii="Neue Haas Unica" w:eastAsia="Calibri" w:hAnsi="Neue Haas Unica" w:cs="Times New Roman"/>
          <w:sz w:val="20"/>
          <w:szCs w:val="20"/>
        </w:rPr>
        <w:t xml:space="preserve">vous faudrait jusqu’à </w:t>
      </w:r>
      <w:r w:rsidR="00E97922" w:rsidRPr="00A82474">
        <w:rPr>
          <w:rFonts w:ascii="Neue Haas Unica" w:eastAsia="Calibri" w:hAnsi="Neue Haas Unica" w:cs="Times New Roman"/>
          <w:sz w:val="20"/>
          <w:szCs w:val="20"/>
        </w:rPr>
        <w:t xml:space="preserve">cinq jours pour vous relever </w:t>
      </w:r>
      <w:r w:rsidR="00692104" w:rsidRPr="00A82474">
        <w:rPr>
          <w:rFonts w:ascii="Neue Haas Unica" w:eastAsia="Calibri" w:hAnsi="Neue Haas Unica" w:cs="Times New Roman"/>
          <w:sz w:val="20"/>
          <w:szCs w:val="20"/>
        </w:rPr>
        <w:t>du</w:t>
      </w:r>
      <w:r w:rsidR="00E97922" w:rsidRPr="00A82474">
        <w:rPr>
          <w:rFonts w:ascii="Neue Haas Unica" w:eastAsia="Calibri" w:hAnsi="Neue Haas Unica" w:cs="Times New Roman"/>
          <w:sz w:val="20"/>
          <w:szCs w:val="20"/>
        </w:rPr>
        <w:t xml:space="preserve"> passage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E97922" w:rsidRPr="00A82474">
        <w:rPr>
          <w:rFonts w:ascii="Neue Haas Unica" w:eastAsia="Calibri" w:hAnsi="Neue Haas Unica" w:cs="Times New Roman"/>
          <w:sz w:val="20"/>
          <w:szCs w:val="20"/>
        </w:rPr>
        <w:t xml:space="preserve">un ouragan. </w:t>
      </w:r>
      <w:bookmarkEnd w:id="6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2FAEDAC0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620AC6CC" w14:textId="3FFF31D3" w:rsidR="00C00F0F" w:rsidRPr="00A82474" w:rsidRDefault="009068F0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7" w:name="lt_pId015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Ensuite, estimez les pertes potentielles que subirait votre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si l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>un</w:t>
      </w:r>
      <w:r w:rsidR="00677F02" w:rsidRPr="00A82474">
        <w:rPr>
          <w:rFonts w:ascii="Neue Haas Unica" w:eastAsia="Calibri" w:hAnsi="Neue Haas Unica" w:cs="Times New Roman"/>
          <w:sz w:val="20"/>
          <w:szCs w:val="20"/>
        </w:rPr>
        <w:t xml:space="preserve"> de ces </w:t>
      </w:r>
      <w:r w:rsidR="00F85DF6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vous obligeait à fermer pendant une certaine période.</w:t>
      </w:r>
      <w:bookmarkEnd w:id="7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8" w:name="lt_pId016"/>
      <w:r w:rsidR="00775222" w:rsidRPr="00A82474">
        <w:rPr>
          <w:rFonts w:ascii="Neue Haas Unica" w:eastAsia="Calibri" w:hAnsi="Neue Haas Unica" w:cs="Times New Roman"/>
          <w:sz w:val="20"/>
          <w:szCs w:val="20"/>
        </w:rPr>
        <w:t>Il s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775222" w:rsidRPr="00A82474">
        <w:rPr>
          <w:rFonts w:ascii="Neue Haas Unica" w:eastAsia="Calibri" w:hAnsi="Neue Haas Unica" w:cs="Times New Roman"/>
          <w:sz w:val="20"/>
          <w:szCs w:val="20"/>
        </w:rPr>
        <w:t xml:space="preserve">agit des pertes </w:t>
      </w:r>
      <w:r w:rsidR="00775222" w:rsidRPr="00A82474">
        <w:rPr>
          <w:rFonts w:ascii="Neue Haas Unica" w:eastAsia="Calibri" w:hAnsi="Neue Haas Unica" w:cs="Times New Roman"/>
          <w:i/>
          <w:iCs/>
          <w:sz w:val="20"/>
          <w:szCs w:val="20"/>
        </w:rPr>
        <w:t>directes</w:t>
      </w:r>
      <w:r w:rsidR="00775222" w:rsidRPr="00A82474">
        <w:rPr>
          <w:rFonts w:ascii="Neue Haas Unica" w:eastAsia="Calibri" w:hAnsi="Neue Haas Unica" w:cs="Times New Roman"/>
          <w:sz w:val="20"/>
          <w:szCs w:val="20"/>
        </w:rPr>
        <w:t xml:space="preserve"> que vous subiriez en cas de fermeture.</w:t>
      </w:r>
      <w:bookmarkEnd w:id="8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52797226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181D072E" w14:textId="2A6F1A21" w:rsidR="00C00F0F" w:rsidRPr="00A82474" w:rsidRDefault="00816BCB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9" w:name="lt_pId017"/>
      <w:r w:rsidRPr="00A82474">
        <w:rPr>
          <w:rFonts w:ascii="Neue Haas Unica" w:eastAsia="Calibri" w:hAnsi="Neue Haas Unica" w:cs="Times New Roman"/>
          <w:sz w:val="20"/>
          <w:szCs w:val="20"/>
        </w:rPr>
        <w:t>Pour ce faire, il suffit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estimer le coût résultant de la fermeture de votre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pendant une journée.</w:t>
      </w:r>
      <w:bookmarkEnd w:id="9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0" w:name="lt_pId018"/>
      <w:r w:rsidR="00BC32B2" w:rsidRPr="00A82474">
        <w:rPr>
          <w:rFonts w:ascii="Neue Haas Unica" w:eastAsia="Calibri" w:hAnsi="Neue Haas Unica" w:cs="Times New Roman"/>
          <w:sz w:val="20"/>
          <w:szCs w:val="20"/>
        </w:rPr>
        <w:t>Par exemple, si vous gagnez habituellement 1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 000 </w:t>
      </w:r>
      <w:r w:rsidR="00BC32B2" w:rsidRPr="00A82474">
        <w:rPr>
          <w:rFonts w:ascii="Neue Haas Unica" w:eastAsia="Calibri" w:hAnsi="Neue Haas Unica" w:cs="Times New Roman"/>
          <w:sz w:val="20"/>
          <w:szCs w:val="20"/>
        </w:rPr>
        <w:t>$ par jour, inscrivez ce montant dans l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BC32B2" w:rsidRPr="00A82474">
        <w:rPr>
          <w:rFonts w:ascii="Neue Haas Unica" w:eastAsia="Calibri" w:hAnsi="Neue Haas Unica" w:cs="Times New Roman"/>
          <w:sz w:val="20"/>
          <w:szCs w:val="20"/>
        </w:rPr>
        <w:t>espace prévu à cet effet.</w:t>
      </w:r>
      <w:bookmarkEnd w:id="10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1" w:name="lt_pId019"/>
      <w:r w:rsidR="00185635" w:rsidRPr="00A82474">
        <w:rPr>
          <w:rFonts w:ascii="Neue Haas Unica" w:eastAsia="Calibri" w:hAnsi="Neue Haas Unica" w:cs="Times New Roman"/>
          <w:sz w:val="20"/>
          <w:szCs w:val="20"/>
        </w:rPr>
        <w:t xml:space="preserve">Vous vous servirez de ce nombre pour arriver à une estimation des pertes annuelles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entraînées par </w:t>
      </w:r>
      <w:r w:rsidR="00677F02" w:rsidRPr="00A82474">
        <w:rPr>
          <w:rFonts w:ascii="Neue Haas Unica" w:eastAsia="Calibri" w:hAnsi="Neue Haas Unica" w:cs="Times New Roman"/>
          <w:sz w:val="20"/>
          <w:szCs w:val="20"/>
        </w:rPr>
        <w:t>un événement hautement probable.</w:t>
      </w:r>
      <w:bookmarkEnd w:id="11"/>
    </w:p>
    <w:p w14:paraId="2CA92E5A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716406D6" w14:textId="5FDE82A4" w:rsidR="00C00F0F" w:rsidRPr="00A82474" w:rsidRDefault="00367730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12" w:name="lt_pId020"/>
      <w:r w:rsidRPr="00A82474">
        <w:rPr>
          <w:rFonts w:ascii="Neue Haas Unica" w:eastAsia="Calibri" w:hAnsi="Neue Haas Unica" w:cs="Times New Roman"/>
          <w:sz w:val="20"/>
          <w:szCs w:val="20"/>
        </w:rPr>
        <w:t>Les pertes indirectes sont plus difficiles à estimer. Elles comprennent à la fois les coûts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>exploitation courants (p. ex., loyer, services publics, impôts, etc.) ainsi que les conséquences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 réputationnelles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de la fermeture de </w:t>
      </w:r>
      <w:r w:rsidR="00E500B6" w:rsidRPr="00A82474">
        <w:rPr>
          <w:rFonts w:ascii="Neue Haas Unica" w:eastAsia="Calibri" w:hAnsi="Neue Haas Unica" w:cs="Times New Roman"/>
          <w:sz w:val="20"/>
          <w:szCs w:val="20"/>
        </w:rPr>
        <w:t xml:space="preserve">votre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12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3" w:name="lt_pId021"/>
      <w:r w:rsidR="00813A91" w:rsidRPr="00A82474">
        <w:rPr>
          <w:rFonts w:ascii="Neue Haas Unica" w:eastAsia="Calibri" w:hAnsi="Neue Haas Unica" w:cs="Times New Roman"/>
          <w:sz w:val="20"/>
          <w:szCs w:val="20"/>
        </w:rPr>
        <w:t xml:space="preserve">En vous basant sur ces données, il vous sera possible de déterminer le montant que vous devrez investir chaque année en matière de préparation afin de permettre à votre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="00813A91" w:rsidRPr="00A82474">
        <w:rPr>
          <w:rFonts w:ascii="Neue Haas Unica" w:eastAsia="Calibri" w:hAnsi="Neue Haas Unica" w:cs="Times New Roman"/>
          <w:sz w:val="20"/>
          <w:szCs w:val="20"/>
        </w:rPr>
        <w:t xml:space="preserve"> de faire face aux </w:t>
      </w:r>
      <w:r w:rsidR="00F85DF6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="00813A91" w:rsidRPr="00A82474">
        <w:rPr>
          <w:rFonts w:ascii="Neue Haas Unica" w:eastAsia="Calibri" w:hAnsi="Neue Haas Unica" w:cs="Times New Roman"/>
          <w:sz w:val="20"/>
          <w:szCs w:val="20"/>
        </w:rPr>
        <w:t xml:space="preserve"> auxquels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il </w:t>
      </w:r>
      <w:r w:rsidR="00813A91" w:rsidRPr="00A82474">
        <w:rPr>
          <w:rFonts w:ascii="Neue Haas Unica" w:eastAsia="Calibri" w:hAnsi="Neue Haas Unica" w:cs="Times New Roman"/>
          <w:sz w:val="20"/>
          <w:szCs w:val="20"/>
        </w:rPr>
        <w:t>est exposé.</w:t>
      </w:r>
      <w:bookmarkEnd w:id="13"/>
    </w:p>
    <w:p w14:paraId="25673F46" w14:textId="77777777" w:rsidR="00C00F0F" w:rsidRPr="00A82474" w:rsidRDefault="00B835B9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sz w:val="20"/>
          <w:szCs w:val="20"/>
        </w:rPr>
      </w:pP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04F319E7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sz w:val="20"/>
          <w:szCs w:val="20"/>
        </w:rPr>
      </w:pPr>
    </w:p>
    <w:p w14:paraId="7D35729B" w14:textId="0C21C7AA" w:rsidR="00C00F0F" w:rsidRPr="00A82474" w:rsidRDefault="009C4DD6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  <w:bookmarkStart w:id="14" w:name="lt_pId022"/>
      <w:r w:rsidRPr="00A82474">
        <w:rPr>
          <w:rFonts w:ascii="Neue Haas Unica" w:eastAsia="Calibri" w:hAnsi="Neue Haas Unica" w:cs="Times New Roman"/>
          <w:b/>
          <w:sz w:val="20"/>
          <w:szCs w:val="20"/>
        </w:rPr>
        <w:t>Deuxième étape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 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: </w:t>
      </w:r>
      <w:r w:rsidR="00CE7F76" w:rsidRPr="00A82474">
        <w:rPr>
          <w:rFonts w:ascii="Neue Haas Unica" w:eastAsia="Calibri" w:hAnsi="Neue Haas Unica" w:cs="Times New Roman"/>
          <w:b/>
          <w:sz w:val="20"/>
          <w:szCs w:val="20"/>
        </w:rPr>
        <w:t>Connaître la f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réquence des catastrophes</w:t>
      </w:r>
      <w:bookmarkEnd w:id="14"/>
    </w:p>
    <w:p w14:paraId="067A8D49" w14:textId="496C3E48" w:rsidR="00C00F0F" w:rsidRPr="00A82474" w:rsidRDefault="008B11FD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15" w:name="lt_pId023"/>
      <w:r w:rsidRPr="00A82474">
        <w:rPr>
          <w:rFonts w:ascii="Neue Haas Unica" w:eastAsia="Calibri" w:hAnsi="Neue Haas Unica" w:cs="Times New Roman"/>
          <w:sz w:val="20"/>
          <w:szCs w:val="20"/>
        </w:rPr>
        <w:t>Même si</w:t>
      </w:r>
      <w:r w:rsidR="00626D81" w:rsidRPr="00A82474">
        <w:rPr>
          <w:rFonts w:ascii="Neue Haas Unica" w:eastAsia="Calibri" w:hAnsi="Neue Haas Unica" w:cs="Times New Roman"/>
          <w:sz w:val="20"/>
          <w:szCs w:val="20"/>
        </w:rPr>
        <w:t xml:space="preserve"> des événements potentiellement perturbateurs se produisent tous les jours, seuls quelques-uns sont suffisamment sérieux pour entraîner la fermeture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626D81" w:rsidRPr="00A82474">
        <w:rPr>
          <w:rFonts w:ascii="Neue Haas Unica" w:eastAsia="Calibri" w:hAnsi="Neue Haas Unica" w:cs="Times New Roman"/>
          <w:sz w:val="20"/>
          <w:szCs w:val="20"/>
        </w:rPr>
        <w:t>u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n établissement</w:t>
      </w:r>
      <w:r w:rsidR="00626D81"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15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6" w:name="lt_pId024"/>
      <w:r w:rsidR="00781EDA" w:rsidRPr="00A82474">
        <w:rPr>
          <w:rFonts w:ascii="Neue Haas Unica" w:eastAsia="Calibri" w:hAnsi="Neue Haas Unica" w:cs="Times New Roman"/>
          <w:sz w:val="20"/>
          <w:szCs w:val="20"/>
        </w:rPr>
        <w:t xml:space="preserve">Par exemple,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la plupart des établissements sont prêts à poursuivre leurs activités en cas de </w:t>
      </w:r>
      <w:r w:rsidR="00781EDA" w:rsidRPr="00A82474">
        <w:rPr>
          <w:rFonts w:ascii="Neue Haas Unica" w:eastAsia="Calibri" w:hAnsi="Neue Haas Unica" w:cs="Times New Roman"/>
          <w:sz w:val="20"/>
          <w:szCs w:val="20"/>
        </w:rPr>
        <w:t>tempêtes hivernales.</w:t>
      </w:r>
      <w:bookmarkEnd w:id="16"/>
    </w:p>
    <w:p w14:paraId="268AEF6E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3B10147F" w14:textId="0CD9A12B" w:rsidR="00C00F0F" w:rsidRPr="00A82474" w:rsidRDefault="009C1FD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17" w:name="lt_pId027"/>
      <w:r w:rsidRPr="00A82474">
        <w:rPr>
          <w:rFonts w:ascii="Neue Haas Unica" w:eastAsia="Calibri" w:hAnsi="Neue Haas Unica" w:cs="Times New Roman"/>
          <w:sz w:val="20"/>
          <w:szCs w:val="20"/>
        </w:rPr>
        <w:t>Un élément important du calcul du budget consacré à la préparation consiste à estimer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 xml:space="preserve"> la fréquence à laquelle chacun des </w:t>
      </w:r>
      <w:r w:rsidR="00F85DF6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D303F9" w:rsidRPr="00A82474">
        <w:rPr>
          <w:rFonts w:ascii="Neue Haas Unica" w:eastAsia="Calibri" w:hAnsi="Neue Haas Unica" w:cs="Times New Roman"/>
          <w:sz w:val="20"/>
          <w:szCs w:val="20"/>
        </w:rPr>
        <w:t>déterminés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 xml:space="preserve"> à la </w:t>
      </w:r>
      <w:r w:rsidR="000669D3" w:rsidRPr="00A82474">
        <w:rPr>
          <w:rFonts w:ascii="Neue Haas Unica" w:eastAsia="Calibri" w:hAnsi="Neue Haas Unica" w:cs="Times New Roman"/>
          <w:sz w:val="20"/>
          <w:szCs w:val="20"/>
        </w:rPr>
        <w:t>première étape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 xml:space="preserve"> menace de causer du tort à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l’établissement</w:t>
      </w:r>
      <w:r w:rsidR="00AC21B7"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17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8" w:name="lt_pId028"/>
      <w:r w:rsidR="00B835B9" w:rsidRPr="00A82474">
        <w:rPr>
          <w:rFonts w:ascii="Neue Haas Unica" w:eastAsia="Calibri" w:hAnsi="Neue Haas Unica" w:cs="Times New Roman"/>
          <w:sz w:val="20"/>
          <w:szCs w:val="20"/>
        </w:rPr>
        <w:t>Le tableau ci-dessous illustre, à l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aide de données fictives, la fréquence à laquelle </w:t>
      </w:r>
      <w:r w:rsidR="00E47BAF" w:rsidRPr="00A82474">
        <w:rPr>
          <w:rFonts w:ascii="Neue Haas Unica" w:eastAsia="Calibri" w:hAnsi="Neue Haas Unica" w:cs="Times New Roman"/>
          <w:sz w:val="20"/>
          <w:szCs w:val="20"/>
        </w:rPr>
        <w:t>des dangers</w:t>
      </w:r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pourraient perturber une entreprise hypothétique.</w:t>
      </w:r>
      <w:bookmarkEnd w:id="18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9" w:name="lt_pId029"/>
      <w:r w:rsidR="00243038" w:rsidRPr="00A82474">
        <w:rPr>
          <w:rFonts w:ascii="Neue Haas Unica" w:eastAsia="Calibri" w:hAnsi="Neue Haas Unica" w:cs="Times New Roman"/>
          <w:sz w:val="20"/>
          <w:szCs w:val="20"/>
        </w:rPr>
        <w:t>Servez-vous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-</w:t>
      </w:r>
      <w:r w:rsidR="00243038" w:rsidRPr="00A82474">
        <w:rPr>
          <w:rFonts w:ascii="Neue Haas Unica" w:eastAsia="Calibri" w:hAnsi="Neue Haas Unica" w:cs="Times New Roman"/>
          <w:sz w:val="20"/>
          <w:szCs w:val="20"/>
        </w:rPr>
        <w:t xml:space="preserve">en pour estimer la fréquence à laquelle les </w:t>
      </w:r>
      <w:r w:rsidR="00F85DF6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="00677F02" w:rsidRPr="00A82474">
        <w:rPr>
          <w:rFonts w:ascii="Neue Haas Unica" w:eastAsia="Calibri" w:hAnsi="Neue Haas Unica" w:cs="Times New Roman"/>
          <w:sz w:val="20"/>
          <w:szCs w:val="20"/>
        </w:rPr>
        <w:t xml:space="preserve"> déterminés</w:t>
      </w:r>
      <w:r w:rsidR="00243038" w:rsidRPr="00A82474">
        <w:rPr>
          <w:rFonts w:ascii="Neue Haas Unica" w:eastAsia="Calibri" w:hAnsi="Neue Haas Unica" w:cs="Times New Roman"/>
          <w:sz w:val="20"/>
          <w:szCs w:val="20"/>
        </w:rPr>
        <w:t xml:space="preserve"> précédemment peuvent </w:t>
      </w:r>
      <w:r w:rsidR="00DB2172" w:rsidRPr="00A82474">
        <w:rPr>
          <w:rFonts w:ascii="Neue Haas Unica" w:eastAsia="Calibri" w:hAnsi="Neue Haas Unica" w:cs="Times New Roman"/>
          <w:sz w:val="20"/>
          <w:szCs w:val="20"/>
        </w:rPr>
        <w:t xml:space="preserve">nuire à </w:t>
      </w:r>
      <w:r w:rsidR="00243038" w:rsidRPr="00A82474">
        <w:rPr>
          <w:rFonts w:ascii="Neue Haas Unica" w:eastAsia="Calibri" w:hAnsi="Neue Haas Unica" w:cs="Times New Roman"/>
          <w:sz w:val="20"/>
          <w:szCs w:val="20"/>
        </w:rPr>
        <w:t>vos activités.</w:t>
      </w:r>
      <w:bookmarkEnd w:id="19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0" w:name="lt_pId030"/>
      <w:r w:rsidR="00393A63" w:rsidRPr="00A82474">
        <w:rPr>
          <w:rFonts w:ascii="Neue Haas Unica" w:eastAsia="Calibri" w:hAnsi="Neue Haas Unica" w:cs="Times New Roman"/>
          <w:sz w:val="20"/>
          <w:szCs w:val="20"/>
        </w:rPr>
        <w:t>Consultez votre bureau local de gestion des urgences pour obtenir des informations sur la fréquence et la gravité de chacun d</w:t>
      </w:r>
      <w:r w:rsidR="004365A0" w:rsidRPr="00A82474">
        <w:rPr>
          <w:rFonts w:ascii="Neue Haas Unica" w:eastAsia="Calibri" w:hAnsi="Neue Haas Unica" w:cs="Times New Roman"/>
          <w:sz w:val="20"/>
          <w:szCs w:val="20"/>
        </w:rPr>
        <w:t>’eux</w:t>
      </w:r>
      <w:r w:rsidR="00393A63"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20"/>
    </w:p>
    <w:p w14:paraId="72EF1530" w14:textId="77777777" w:rsidR="00C00F0F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40"/>
        <w:gridCol w:w="222"/>
        <w:gridCol w:w="1440"/>
        <w:gridCol w:w="1340"/>
        <w:gridCol w:w="222"/>
        <w:gridCol w:w="1440"/>
        <w:gridCol w:w="1340"/>
      </w:tblGrid>
      <w:tr w:rsidR="00940D7B" w:rsidRPr="00AB68D2" w14:paraId="6FE65648" w14:textId="77777777" w:rsidTr="008D5408">
        <w:trPr>
          <w:trHeight w:val="240"/>
          <w:jc w:val="center"/>
        </w:trPr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0493963B" w14:textId="374D0D4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Danger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bottom"/>
            <w:hideMark/>
          </w:tcPr>
          <w:p w14:paraId="2CF6F98D" w14:textId="3CF1D1A4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 xml:space="preserve">Fréquence 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  <w:hideMark/>
          </w:tcPr>
          <w:p w14:paraId="19D05ED5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69D2C53A" w14:textId="411B6CD2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Danger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bottom"/>
            <w:hideMark/>
          </w:tcPr>
          <w:p w14:paraId="55E53695" w14:textId="53FC46F8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Fréquence</w:t>
            </w:r>
          </w:p>
        </w:tc>
        <w:tc>
          <w:tcPr>
            <w:tcW w:w="222" w:type="dxa"/>
            <w:shd w:val="clear" w:color="auto" w:fill="D9D9D9" w:themeFill="background1" w:themeFillShade="D9"/>
            <w:vAlign w:val="center"/>
            <w:hideMark/>
          </w:tcPr>
          <w:p w14:paraId="556BDD46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bottom"/>
            <w:hideMark/>
          </w:tcPr>
          <w:p w14:paraId="2614BCE5" w14:textId="06AD5F8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Danger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bottom"/>
            <w:hideMark/>
          </w:tcPr>
          <w:p w14:paraId="049F5757" w14:textId="271B9ED4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Fréquence</w:t>
            </w:r>
          </w:p>
        </w:tc>
      </w:tr>
      <w:tr w:rsidR="00940D7B" w:rsidRPr="00AB68D2" w14:paraId="41B6779D" w14:textId="77777777" w:rsidTr="008D5408">
        <w:trPr>
          <w:trHeight w:val="24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88F267" w14:textId="6CAD808D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lastRenderedPageBreak/>
              <w:t>Incendie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AC84924" w14:textId="5718E084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10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0AA96F6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6E2DA3" w14:textId="7E50C88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Foudre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D9B0FC" w14:textId="54B3E24E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par année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67AD9B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7BE91B" w14:textId="12C3150F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Absence de neige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6AA6376" w14:textId="104C63DA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10 ans</w:t>
            </w:r>
          </w:p>
        </w:tc>
      </w:tr>
      <w:tr w:rsidR="00940D7B" w:rsidRPr="00AB68D2" w14:paraId="7F214E99" w14:textId="77777777" w:rsidTr="008D5408">
        <w:trPr>
          <w:trHeight w:val="24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17A265" w14:textId="72900ADD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Tempête hivernale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5BDC6CB" w14:textId="2DD0BA8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3 fois par année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C804C3D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F9889E" w14:textId="6FF6C313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Feu de forêt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FFAE1AC" w14:textId="04BE21F4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5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6B0803E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48EA2" w14:textId="13900446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Glissement de terrain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750BAF6" w14:textId="44EE55E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5 ans</w:t>
            </w:r>
          </w:p>
        </w:tc>
      </w:tr>
      <w:tr w:rsidR="00940D7B" w:rsidRPr="00AB68D2" w14:paraId="0ACE67A2" w14:textId="77777777" w:rsidTr="008D5408">
        <w:trPr>
          <w:trHeight w:val="24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D13E9D" w14:textId="10BD908B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Ouragan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55BF0C3" w14:textId="54AD6C3B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4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3305FFB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DECC51" w14:textId="5B2F6B0A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Séisme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B5118BE" w14:textId="04409BBA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4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12EF849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F7B207" w14:textId="10051B79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Sécheresse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675A883" w14:textId="24701D08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5 ans</w:t>
            </w:r>
          </w:p>
        </w:tc>
      </w:tr>
      <w:tr w:rsidR="00940D7B" w:rsidRPr="00AB68D2" w14:paraId="51AE7D02" w14:textId="77777777" w:rsidTr="008D5408">
        <w:trPr>
          <w:trHeight w:val="24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6A749D" w14:textId="4BDB61A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Épidémie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E087ECE" w14:textId="46B0BF3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30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6F58186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6BF9A" w14:textId="6BE9725A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Terrorisme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DA1738D" w14:textId="2DB82D2B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10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5DAC4B0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B84CF6" w14:textId="06A0CAD8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Émission de radon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D6D359C" w14:textId="05AD1DE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10 ans</w:t>
            </w:r>
          </w:p>
        </w:tc>
      </w:tr>
      <w:tr w:rsidR="00940D7B" w:rsidRPr="00AB68D2" w14:paraId="460BA2D8" w14:textId="77777777" w:rsidTr="008D5408">
        <w:trPr>
          <w:trHeight w:val="24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FE9FAD" w14:textId="188F8CE5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Inondation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C40838C" w14:textId="4F17A06E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par année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2034136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E9AD08" w14:textId="00ED76D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Rupture de barrage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9FBB7B" w14:textId="3FE356DE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8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6E86B01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5DBF95" w14:textId="4C7C454F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Avalanche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08B9623" w14:textId="69FD0B76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15 ans</w:t>
            </w:r>
          </w:p>
        </w:tc>
      </w:tr>
      <w:tr w:rsidR="00940D7B" w:rsidRPr="00AB68D2" w14:paraId="2ADA8FDF" w14:textId="77777777" w:rsidTr="008E47A3">
        <w:trPr>
          <w:trHeight w:val="240"/>
          <w:jc w:val="center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73020C" w14:textId="30F462FA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Tornade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226E70" w14:textId="3BB638C8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3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DF37DA1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275325" w14:textId="58D84661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Pluies torrentielles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CAD7B1E" w14:textId="0FDFC5C2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b/>
                <w:bCs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1 fois aux 3 ans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593572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642085" w14:textId="77777777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firstLine="6"/>
              <w:rPr>
                <w:rFonts w:ascii="Neue Haas Unica" w:eastAsia="Calibri" w:hAnsi="Neue Haas Unica" w:cs="Times New Roman"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7405A71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</w:tr>
    </w:tbl>
    <w:p w14:paraId="2B28E317" w14:textId="77777777" w:rsidR="00940D7B" w:rsidRDefault="00940D7B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748ADF71" w14:textId="3F0CE07B" w:rsidR="00C00F0F" w:rsidRPr="00A82474" w:rsidRDefault="002C187E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  <w:bookmarkStart w:id="21" w:name="lt_pId071"/>
      <w:r w:rsidRPr="00A82474">
        <w:rPr>
          <w:rFonts w:ascii="Neue Haas Unica" w:eastAsia="Calibri" w:hAnsi="Neue Haas Unica" w:cs="Times New Roman"/>
          <w:b/>
          <w:sz w:val="20"/>
          <w:szCs w:val="20"/>
        </w:rPr>
        <w:t>Troisième étape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 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: Calcu</w:t>
      </w:r>
      <w:r w:rsidR="0035276B" w:rsidRPr="00A82474">
        <w:rPr>
          <w:rFonts w:ascii="Neue Haas Unica" w:eastAsia="Calibri" w:hAnsi="Neue Haas Unica" w:cs="Times New Roman"/>
          <w:b/>
          <w:sz w:val="20"/>
          <w:szCs w:val="20"/>
        </w:rPr>
        <w:t>ler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 l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estimation des pertes annuelles</w:t>
      </w:r>
      <w:bookmarkEnd w:id="21"/>
      <w:r w:rsidR="00B835B9" w:rsidRPr="00A82474">
        <w:rPr>
          <w:rFonts w:ascii="Neue Haas Unica" w:eastAsia="Calibri" w:hAnsi="Neue Haas Unica" w:cs="Times New Roman"/>
          <w:b/>
          <w:sz w:val="20"/>
          <w:szCs w:val="20"/>
        </w:rPr>
        <w:t xml:space="preserve"> </w:t>
      </w:r>
    </w:p>
    <w:p w14:paraId="0EAAF8A0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5010CE4B" w14:textId="6C0CA453" w:rsidR="00C00F0F" w:rsidRPr="00A82474" w:rsidRDefault="00B57349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22" w:name="lt_pId072"/>
      <w:r w:rsidRPr="00A82474">
        <w:rPr>
          <w:rFonts w:ascii="Neue Haas Unica" w:eastAsia="Calibri" w:hAnsi="Neue Haas Unica" w:cs="Times New Roman"/>
          <w:sz w:val="20"/>
          <w:szCs w:val="20"/>
        </w:rPr>
        <w:t>Maintenant que nous disposons de toutes les données nécessaires, il est</w:t>
      </w:r>
      <w:r w:rsidR="0035276B" w:rsidRPr="00A82474">
        <w:rPr>
          <w:rFonts w:ascii="Neue Haas Unica" w:eastAsia="Calibri" w:hAnsi="Neue Haas Unica" w:cs="Times New Roman"/>
          <w:sz w:val="20"/>
          <w:szCs w:val="20"/>
        </w:rPr>
        <w:t xml:space="preserve"> plus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facile de déterminer le budget annuel à consacrer à la préparation.</w:t>
      </w:r>
      <w:bookmarkEnd w:id="22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3" w:name="lt_pId073"/>
      <w:r w:rsidR="004365A0" w:rsidRPr="00A82474">
        <w:rPr>
          <w:rFonts w:ascii="Neue Haas Unica" w:eastAsia="Calibri" w:hAnsi="Neue Haas Unica" w:cs="Times New Roman"/>
          <w:sz w:val="20"/>
          <w:szCs w:val="20"/>
        </w:rPr>
        <w:t>Jusqu’à maintenant, v</w:t>
      </w:r>
      <w:r w:rsidR="004D7356" w:rsidRPr="00A82474">
        <w:rPr>
          <w:rFonts w:ascii="Neue Haas Unica" w:eastAsia="Calibri" w:hAnsi="Neue Haas Unica" w:cs="Times New Roman"/>
          <w:sz w:val="20"/>
          <w:szCs w:val="20"/>
        </w:rPr>
        <w:t>ous avez déjà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 </w:t>
      </w:r>
      <w:r w:rsidR="004D7356" w:rsidRPr="00A82474">
        <w:rPr>
          <w:rFonts w:ascii="Neue Haas Unica" w:eastAsia="Calibri" w:hAnsi="Neue Haas Unica" w:cs="Times New Roman"/>
          <w:sz w:val="20"/>
          <w:szCs w:val="20"/>
        </w:rPr>
        <w:t xml:space="preserve">: </w:t>
      </w:r>
      <w:bookmarkEnd w:id="23"/>
    </w:p>
    <w:p w14:paraId="2FC6E79E" w14:textId="4AD01A19" w:rsidR="00C00F0F" w:rsidRPr="00A82474" w:rsidRDefault="009776DF" w:rsidP="00C00F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4" w:name="lt_pId074"/>
      <w:r w:rsidRPr="00A82474">
        <w:rPr>
          <w:rFonts w:ascii="Neue Haas Unica" w:eastAsia="Calibri" w:hAnsi="Neue Haas Unica" w:cs="Times New Roman"/>
          <w:sz w:val="20"/>
          <w:szCs w:val="20"/>
        </w:rPr>
        <w:t>d</w:t>
      </w:r>
      <w:r w:rsidR="00D85E32" w:rsidRPr="00A82474">
        <w:rPr>
          <w:rFonts w:ascii="Neue Haas Unica" w:eastAsia="Calibri" w:hAnsi="Neue Haas Unica" w:cs="Times New Roman"/>
          <w:sz w:val="20"/>
          <w:szCs w:val="20"/>
        </w:rPr>
        <w:t>éterminé les</w:t>
      </w:r>
      <w:r w:rsidR="004365A0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F85DF6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="00D85E32" w:rsidRPr="00A82474">
        <w:rPr>
          <w:rFonts w:ascii="Neue Haas Unica" w:eastAsia="Calibri" w:hAnsi="Neue Haas Unica" w:cs="Times New Roman"/>
          <w:sz w:val="20"/>
          <w:szCs w:val="20"/>
        </w:rPr>
        <w:t xml:space="preserve"> les plus préoccupants;</w:t>
      </w:r>
      <w:bookmarkEnd w:id="24"/>
    </w:p>
    <w:p w14:paraId="7CB0601A" w14:textId="057DBCE2" w:rsidR="00C00F0F" w:rsidRPr="00A82474" w:rsidRDefault="009776DF" w:rsidP="00C00F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5" w:name="lt_pId075"/>
      <w:r w:rsidRPr="00A82474">
        <w:rPr>
          <w:rFonts w:ascii="Neue Haas Unica" w:eastAsia="Calibri" w:hAnsi="Neue Haas Unica" w:cs="Times New Roman"/>
          <w:sz w:val="20"/>
          <w:szCs w:val="20"/>
        </w:rPr>
        <w:t>e</w:t>
      </w:r>
      <w:r w:rsidR="00352392" w:rsidRPr="00A82474">
        <w:rPr>
          <w:rFonts w:ascii="Neue Haas Unica" w:eastAsia="Calibri" w:hAnsi="Neue Haas Unica" w:cs="Times New Roman"/>
          <w:sz w:val="20"/>
          <w:szCs w:val="20"/>
        </w:rPr>
        <w:t>stimé l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352392" w:rsidRPr="00A82474">
        <w:rPr>
          <w:rFonts w:ascii="Neue Haas Unica" w:eastAsia="Calibri" w:hAnsi="Neue Haas Unica" w:cs="Times New Roman"/>
          <w:sz w:val="20"/>
          <w:szCs w:val="20"/>
        </w:rPr>
        <w:t xml:space="preserve">impact financier advenant la fermeture de votre 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>établissement</w:t>
      </w:r>
      <w:r w:rsidR="00352392" w:rsidRPr="00A82474">
        <w:rPr>
          <w:rFonts w:ascii="Neue Haas Unica" w:eastAsia="Calibri" w:hAnsi="Neue Haas Unica" w:cs="Times New Roman"/>
          <w:sz w:val="20"/>
          <w:szCs w:val="20"/>
        </w:rPr>
        <w:t xml:space="preserve"> pendant une journée;</w:t>
      </w:r>
      <w:bookmarkEnd w:id="25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1563BF22" w14:textId="318C05D2" w:rsidR="00C00F0F" w:rsidRPr="00A82474" w:rsidRDefault="009776DF" w:rsidP="00C00F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6" w:name="lt_pId076"/>
      <w:r w:rsidRPr="00A82474">
        <w:rPr>
          <w:rFonts w:ascii="Neue Haas Unica" w:eastAsia="Calibri" w:hAnsi="Neue Haas Unica" w:cs="Times New Roman"/>
          <w:sz w:val="20"/>
          <w:szCs w:val="20"/>
        </w:rPr>
        <w:t>v</w:t>
      </w:r>
      <w:r w:rsidR="003B22F2" w:rsidRPr="00A82474">
        <w:rPr>
          <w:rFonts w:ascii="Neue Haas Unica" w:eastAsia="Calibri" w:hAnsi="Neue Haas Unica" w:cs="Times New Roman"/>
          <w:sz w:val="20"/>
          <w:szCs w:val="20"/>
        </w:rPr>
        <w:t xml:space="preserve">érifié le nombre de jours </w:t>
      </w:r>
      <w:r w:rsidR="00ED1544" w:rsidRPr="00A82474">
        <w:rPr>
          <w:rFonts w:ascii="Neue Haas Unica" w:eastAsia="Calibri" w:hAnsi="Neue Haas Unica" w:cs="Times New Roman"/>
          <w:sz w:val="20"/>
          <w:szCs w:val="20"/>
        </w:rPr>
        <w:t xml:space="preserve">pendant lesquels </w:t>
      </w:r>
      <w:r w:rsidR="001F416B" w:rsidRPr="00A82474">
        <w:rPr>
          <w:rFonts w:ascii="Neue Haas Unica" w:eastAsia="Calibri" w:hAnsi="Neue Haas Unica" w:cs="Times New Roman"/>
          <w:sz w:val="20"/>
          <w:szCs w:val="20"/>
        </w:rPr>
        <w:t>chacun de ces</w:t>
      </w:r>
      <w:r w:rsidR="003141DA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ED1544" w:rsidRPr="00A82474">
        <w:rPr>
          <w:rFonts w:ascii="Neue Haas Unica" w:eastAsia="Calibri" w:hAnsi="Neue Haas Unica" w:cs="Times New Roman"/>
          <w:sz w:val="20"/>
          <w:szCs w:val="20"/>
        </w:rPr>
        <w:t>danger</w:t>
      </w:r>
      <w:r w:rsidR="001F416B" w:rsidRPr="00A82474">
        <w:rPr>
          <w:rFonts w:ascii="Neue Haas Unica" w:eastAsia="Calibri" w:hAnsi="Neue Haas Unica" w:cs="Times New Roman"/>
          <w:sz w:val="20"/>
          <w:szCs w:val="20"/>
        </w:rPr>
        <w:t>s</w:t>
      </w:r>
      <w:r w:rsidR="00ED1544" w:rsidRPr="00A82474">
        <w:rPr>
          <w:rFonts w:ascii="Neue Haas Unica" w:eastAsia="Calibri" w:hAnsi="Neue Haas Unica" w:cs="Times New Roman"/>
          <w:sz w:val="20"/>
          <w:szCs w:val="20"/>
        </w:rPr>
        <w:t xml:space="preserve"> perturberait 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>vos activités</w:t>
      </w:r>
      <w:r w:rsidR="00ED1544" w:rsidRPr="00A82474">
        <w:rPr>
          <w:rFonts w:ascii="Neue Haas Unica" w:eastAsia="Calibri" w:hAnsi="Neue Haas Unica" w:cs="Times New Roman"/>
          <w:sz w:val="20"/>
          <w:szCs w:val="20"/>
        </w:rPr>
        <w:t>;</w:t>
      </w:r>
      <w:bookmarkEnd w:id="26"/>
    </w:p>
    <w:p w14:paraId="2EA82E3B" w14:textId="4A06920D" w:rsidR="00C00F0F" w:rsidRPr="00A82474" w:rsidRDefault="009776DF" w:rsidP="00C00F0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sz w:val="20"/>
          <w:szCs w:val="20"/>
        </w:rPr>
      </w:pPr>
      <w:bookmarkStart w:id="27" w:name="lt_pId077"/>
      <w:r w:rsidRPr="00A82474">
        <w:rPr>
          <w:rFonts w:ascii="Neue Haas Unica" w:eastAsia="Calibri" w:hAnsi="Neue Haas Unica" w:cs="Times New Roman"/>
          <w:sz w:val="20"/>
          <w:szCs w:val="20"/>
        </w:rPr>
        <w:t>d</w:t>
      </w:r>
      <w:r w:rsidR="002E0C5F" w:rsidRPr="00A82474">
        <w:rPr>
          <w:rFonts w:ascii="Neue Haas Unica" w:eastAsia="Calibri" w:hAnsi="Neue Haas Unica" w:cs="Times New Roman"/>
          <w:sz w:val="20"/>
          <w:szCs w:val="20"/>
        </w:rPr>
        <w:t>éterminé la fréquence à laquelle chaque</w:t>
      </w:r>
      <w:r w:rsidR="004365A0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A82474">
        <w:rPr>
          <w:rFonts w:ascii="Neue Haas Unica" w:eastAsia="Calibri" w:hAnsi="Neue Haas Unica" w:cs="Times New Roman"/>
          <w:sz w:val="20"/>
          <w:szCs w:val="20"/>
        </w:rPr>
        <w:t>danger</w:t>
      </w:r>
      <w:r w:rsidR="002E0C5F" w:rsidRPr="00A82474">
        <w:rPr>
          <w:rFonts w:ascii="Neue Haas Unica" w:eastAsia="Calibri" w:hAnsi="Neue Haas Unica" w:cs="Times New Roman"/>
          <w:sz w:val="20"/>
          <w:szCs w:val="20"/>
        </w:rPr>
        <w:t xml:space="preserve"> peut se produire avec suffisamment de gravité pour </w:t>
      </w:r>
      <w:r w:rsidR="008105EC" w:rsidRPr="00A82474">
        <w:rPr>
          <w:rFonts w:ascii="Neue Haas Unica" w:eastAsia="Calibri" w:hAnsi="Neue Haas Unica" w:cs="Times New Roman"/>
          <w:sz w:val="20"/>
          <w:szCs w:val="20"/>
        </w:rPr>
        <w:t>interrompre vos activités.</w:t>
      </w:r>
      <w:bookmarkEnd w:id="27"/>
    </w:p>
    <w:p w14:paraId="05024DBA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446C8634" w14:textId="068C05B1" w:rsidR="00C00F0F" w:rsidRPr="00A82474" w:rsidRDefault="00E03285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28" w:name="lt_pId078"/>
      <w:r w:rsidRPr="00A82474">
        <w:rPr>
          <w:rFonts w:ascii="Neue Haas Unica" w:eastAsia="Calibri" w:hAnsi="Neue Haas Unica" w:cs="Times New Roman"/>
          <w:sz w:val="20"/>
          <w:szCs w:val="20"/>
        </w:rPr>
        <w:t>Grâce à ces informations, il est possible de mettre au point un plan de dépenses annuel</w:t>
      </w:r>
      <w:r w:rsidR="004365A0" w:rsidRPr="00A82474">
        <w:rPr>
          <w:rFonts w:ascii="Neue Haas Unica" w:eastAsia="Calibri" w:hAnsi="Neue Haas Unica" w:cs="Times New Roman"/>
          <w:sz w:val="20"/>
          <w:szCs w:val="20"/>
        </w:rPr>
        <w:t>les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qui reflète la somme des risques financiers auxquels </w:t>
      </w:r>
      <w:r w:rsidR="00BF1CDE" w:rsidRPr="00A82474">
        <w:rPr>
          <w:rFonts w:ascii="Neue Haas Unica" w:eastAsia="Calibri" w:hAnsi="Neue Haas Unica" w:cs="Times New Roman"/>
          <w:sz w:val="20"/>
          <w:szCs w:val="20"/>
        </w:rPr>
        <w:t>s’expose</w:t>
      </w:r>
      <w:r w:rsidR="006653F8" w:rsidRPr="00A82474">
        <w:rPr>
          <w:rFonts w:ascii="Neue Haas Unica" w:eastAsia="Calibri" w:hAnsi="Neue Haas Unica" w:cs="Times New Roman"/>
          <w:sz w:val="20"/>
          <w:szCs w:val="20"/>
        </w:rPr>
        <w:t xml:space="preserve">nt vos activités </w:t>
      </w:r>
      <w:r w:rsidR="00971967" w:rsidRPr="00A82474">
        <w:rPr>
          <w:rFonts w:ascii="Neue Haas Unica" w:eastAsia="Calibri" w:hAnsi="Neue Haas Unica" w:cs="Times New Roman"/>
          <w:sz w:val="20"/>
          <w:szCs w:val="20"/>
        </w:rPr>
        <w:t>à la lumière des dangers répertoriés.</w:t>
      </w:r>
      <w:bookmarkEnd w:id="28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9" w:name="lt_pId079"/>
      <w:r w:rsidR="00151453" w:rsidRPr="00A82474">
        <w:rPr>
          <w:rFonts w:ascii="Neue Haas Unica" w:eastAsia="Calibri" w:hAnsi="Neue Haas Unica" w:cs="Times New Roman"/>
          <w:sz w:val="20"/>
          <w:szCs w:val="20"/>
        </w:rPr>
        <w:t xml:space="preserve">Pour de nombreuses organisations, ce calcul, </w:t>
      </w:r>
      <w:r w:rsidR="000B7065" w:rsidRPr="00A82474">
        <w:rPr>
          <w:rFonts w:ascii="Neue Haas Unica" w:eastAsia="Calibri" w:hAnsi="Neue Haas Unica" w:cs="Times New Roman"/>
          <w:sz w:val="20"/>
          <w:szCs w:val="20"/>
        </w:rPr>
        <w:t xml:space="preserve">appelé </w:t>
      </w:r>
      <w:r w:rsidR="00151453" w:rsidRPr="00A82474">
        <w:rPr>
          <w:rFonts w:ascii="Neue Haas Unica" w:eastAsia="Calibri" w:hAnsi="Neue Haas Unica" w:cs="Times New Roman"/>
          <w:b/>
          <w:bCs/>
          <w:sz w:val="20"/>
          <w:szCs w:val="20"/>
        </w:rPr>
        <w:t>estimation des pertes annuelles</w:t>
      </w:r>
      <w:r w:rsidR="00BF1CDE" w:rsidRPr="00A82474">
        <w:rPr>
          <w:rFonts w:ascii="Neue Haas Unica" w:eastAsia="Calibri" w:hAnsi="Neue Haas Unica" w:cs="Times New Roman"/>
          <w:sz w:val="20"/>
          <w:szCs w:val="20"/>
        </w:rPr>
        <w:t>,</w:t>
      </w:r>
      <w:r w:rsidR="00151453" w:rsidRPr="00A82474">
        <w:rPr>
          <w:rFonts w:ascii="Neue Haas Unica" w:eastAsia="Calibri" w:hAnsi="Neue Haas Unica" w:cs="Times New Roman"/>
          <w:sz w:val="20"/>
          <w:szCs w:val="20"/>
        </w:rPr>
        <w:t xml:space="preserve"> dévoile la limite supérieure des dépenses qu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="00151453" w:rsidRPr="00A82474">
        <w:rPr>
          <w:rFonts w:ascii="Neue Haas Unica" w:eastAsia="Calibri" w:hAnsi="Neue Haas Unica" w:cs="Times New Roman"/>
          <w:sz w:val="20"/>
          <w:szCs w:val="20"/>
        </w:rPr>
        <w:t xml:space="preserve">elles souhaitent consacrer à la préparation. </w:t>
      </w:r>
      <w:bookmarkEnd w:id="29"/>
    </w:p>
    <w:p w14:paraId="1265441F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51F31AD3" w14:textId="1314AB33" w:rsidR="00C00F0F" w:rsidRPr="00A82474" w:rsidRDefault="00A375BC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30" w:name="lt_pId080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Souvent, 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 xml:space="preserve">une organisation décidera 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de dépenser </w:t>
      </w:r>
      <w:r w:rsidR="00655325" w:rsidRPr="00A82474">
        <w:rPr>
          <w:rFonts w:ascii="Neue Haas Unica" w:eastAsia="Calibri" w:hAnsi="Neue Haas Unica" w:cs="Times New Roman"/>
          <w:sz w:val="20"/>
          <w:szCs w:val="20"/>
        </w:rPr>
        <w:t xml:space="preserve">considérablement 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moins que le montant calculé pour la préparation, 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 xml:space="preserve">en sachant </w:t>
      </w:r>
      <w:r w:rsidRPr="00A82474">
        <w:rPr>
          <w:rFonts w:ascii="Neue Haas Unica" w:eastAsia="Calibri" w:hAnsi="Neue Haas Unica" w:cs="Times New Roman"/>
          <w:sz w:val="20"/>
          <w:szCs w:val="20"/>
        </w:rPr>
        <w:t>que les mesures qu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>elle pren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>d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pour atténuer un </w:t>
      </w:r>
      <w:r w:rsidR="009776DF" w:rsidRPr="00A82474">
        <w:rPr>
          <w:rFonts w:ascii="Neue Haas Unica" w:eastAsia="Calibri" w:hAnsi="Neue Haas Unica" w:cs="Times New Roman"/>
          <w:sz w:val="20"/>
          <w:szCs w:val="20"/>
        </w:rPr>
        <w:t>danger</w:t>
      </w:r>
      <w:r w:rsidR="005F65DC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A82474">
        <w:rPr>
          <w:rFonts w:ascii="Neue Haas Unica" w:eastAsia="Calibri" w:hAnsi="Neue Haas Unica" w:cs="Times New Roman"/>
          <w:sz w:val="20"/>
          <w:szCs w:val="20"/>
        </w:rPr>
        <w:t>offrent simultanément un certain degré de protection contre plusieurs autres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 xml:space="preserve"> dangers</w:t>
      </w:r>
      <w:r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30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31" w:name="lt_pId081"/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Par exemple, </w:t>
      </w:r>
      <w:r w:rsidR="00707452" w:rsidRPr="00A82474">
        <w:rPr>
          <w:rFonts w:ascii="Neue Haas Unica" w:eastAsia="Calibri" w:hAnsi="Neue Haas Unica" w:cs="Times New Roman"/>
          <w:sz w:val="20"/>
          <w:szCs w:val="20"/>
        </w:rPr>
        <w:t>l</w:t>
      </w:r>
      <w:r w:rsidR="00D65D51" w:rsidRPr="00A82474">
        <w:rPr>
          <w:rFonts w:ascii="Neue Haas Unica" w:eastAsia="Calibri" w:hAnsi="Neue Haas Unica" w:cs="Times New Roman"/>
          <w:sz w:val="20"/>
          <w:szCs w:val="20"/>
        </w:rPr>
        <w:t xml:space="preserve">’installation d’un système </w:t>
      </w:r>
      <w:r w:rsidR="00707452" w:rsidRPr="00A82474">
        <w:rPr>
          <w:rFonts w:ascii="Neue Haas Unica" w:eastAsia="Calibri" w:hAnsi="Neue Haas Unica" w:cs="Times New Roman"/>
          <w:sz w:val="20"/>
          <w:szCs w:val="20"/>
        </w:rPr>
        <w:t xml:space="preserve">pour </w:t>
      </w:r>
      <w:r w:rsidR="00AD6C09" w:rsidRPr="00A82474">
        <w:rPr>
          <w:rFonts w:ascii="Neue Haas Unica" w:eastAsia="Calibri" w:hAnsi="Neue Haas Unica" w:cs="Times New Roman"/>
          <w:sz w:val="20"/>
          <w:szCs w:val="20"/>
        </w:rPr>
        <w:t>ordonner</w:t>
      </w:r>
      <w:r w:rsidR="00C713A0" w:rsidRPr="00A82474">
        <w:rPr>
          <w:rFonts w:ascii="Neue Haas Unica" w:eastAsia="Calibri" w:hAnsi="Neue Haas Unica" w:cs="Times New Roman"/>
          <w:sz w:val="20"/>
          <w:szCs w:val="20"/>
        </w:rPr>
        <w:t xml:space="preserve"> l’évacuation </w:t>
      </w:r>
      <w:r w:rsidR="00707452" w:rsidRPr="00A82474">
        <w:rPr>
          <w:rFonts w:ascii="Neue Haas Unica" w:eastAsia="Calibri" w:hAnsi="Neue Haas Unica" w:cs="Times New Roman"/>
          <w:sz w:val="20"/>
          <w:szCs w:val="20"/>
        </w:rPr>
        <w:t>d’</w:t>
      </w:r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un bâtiment offre un niveau de protection contre plusieurs autres </w:t>
      </w:r>
      <w:r w:rsidR="005F65DC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, notamment </w:t>
      </w:r>
      <w:r w:rsidR="00805588" w:rsidRPr="00A82474">
        <w:rPr>
          <w:rFonts w:ascii="Neue Haas Unica" w:eastAsia="Calibri" w:hAnsi="Neue Haas Unica" w:cs="Times New Roman"/>
          <w:sz w:val="20"/>
          <w:szCs w:val="20"/>
        </w:rPr>
        <w:t>un incendie</w:t>
      </w:r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, la violence sur le lieu de travail, </w:t>
      </w:r>
      <w:r w:rsidR="00805588" w:rsidRPr="00A82474">
        <w:rPr>
          <w:rFonts w:ascii="Neue Haas Unica" w:eastAsia="Calibri" w:hAnsi="Neue Haas Unica" w:cs="Times New Roman"/>
          <w:sz w:val="20"/>
          <w:szCs w:val="20"/>
        </w:rPr>
        <w:t xml:space="preserve">le rejet de matières dangereuses </w:t>
      </w:r>
      <w:r w:rsidR="00F50A22" w:rsidRPr="00A82474">
        <w:rPr>
          <w:rFonts w:ascii="Neue Haas Unica" w:eastAsia="Calibri" w:hAnsi="Neue Haas Unica" w:cs="Times New Roman"/>
          <w:sz w:val="20"/>
          <w:szCs w:val="20"/>
        </w:rPr>
        <w:t xml:space="preserve">ou </w:t>
      </w:r>
      <w:r w:rsidR="00805588" w:rsidRPr="00A82474">
        <w:rPr>
          <w:rFonts w:ascii="Neue Haas Unica" w:eastAsia="Calibri" w:hAnsi="Neue Haas Unica" w:cs="Times New Roman"/>
          <w:sz w:val="20"/>
          <w:szCs w:val="20"/>
        </w:rPr>
        <w:t xml:space="preserve">l’effondrement du bâtiment en raison </w:t>
      </w:r>
      <w:r w:rsidR="005C1322" w:rsidRPr="00A82474">
        <w:rPr>
          <w:rFonts w:ascii="Neue Haas Unica" w:eastAsia="Calibri" w:hAnsi="Neue Haas Unica" w:cs="Times New Roman"/>
          <w:sz w:val="20"/>
          <w:szCs w:val="20"/>
        </w:rPr>
        <w:t>de l’accumulation de</w:t>
      </w:r>
      <w:r w:rsidR="00805588" w:rsidRPr="00A82474">
        <w:rPr>
          <w:rFonts w:ascii="Neue Haas Unica" w:eastAsia="Calibri" w:hAnsi="Neue Haas Unica" w:cs="Times New Roman"/>
          <w:sz w:val="20"/>
          <w:szCs w:val="20"/>
        </w:rPr>
        <w:t xml:space="preserve"> neige ou de </w:t>
      </w:r>
      <w:r w:rsidR="005C1322" w:rsidRPr="00A82474">
        <w:rPr>
          <w:rFonts w:ascii="Neue Haas Unica" w:eastAsia="Calibri" w:hAnsi="Neue Haas Unica" w:cs="Times New Roman"/>
          <w:sz w:val="20"/>
          <w:szCs w:val="20"/>
        </w:rPr>
        <w:t>l’érosion du sol lors d’une inondation.</w:t>
      </w:r>
      <w:bookmarkEnd w:id="31"/>
    </w:p>
    <w:p w14:paraId="7658E804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4BC9D9B6" w14:textId="530F2242" w:rsidR="00C00F0F" w:rsidRPr="00A82474" w:rsidRDefault="00131B30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32" w:name="lt_pId082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La clé pour optimiser le budget annuel est de trouver des caractéristiques communes aux différents </w:t>
      </w:r>
      <w:r w:rsidR="00F85DF6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et de rechercher des mesures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>atténuation qui tiennent compte de ces similitudes fondamentales.</w:t>
      </w:r>
      <w:bookmarkEnd w:id="32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19B2097D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5E22C93D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778F1847" w14:textId="3EC2A25C" w:rsidR="00C00F0F" w:rsidRPr="00A82474" w:rsidRDefault="00D419CD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  <w:bookmarkStart w:id="33" w:name="lt_pId083"/>
      <w:r w:rsidRPr="00A82474">
        <w:rPr>
          <w:rFonts w:ascii="Neue Haas Unica" w:eastAsia="Calibri" w:hAnsi="Neue Haas Unica" w:cs="Times New Roman"/>
          <w:b/>
          <w:sz w:val="20"/>
          <w:szCs w:val="20"/>
        </w:rPr>
        <w:t>Quatrième étape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 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: Passer à l</w:t>
      </w:r>
      <w:r w:rsidR="002767B5" w:rsidRPr="00A82474">
        <w:rPr>
          <w:rFonts w:ascii="Neue Haas Unica" w:eastAsia="Calibri" w:hAnsi="Neue Haas Unica" w:cs="Times New Roman"/>
          <w:b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b/>
          <w:sz w:val="20"/>
          <w:szCs w:val="20"/>
        </w:rPr>
        <w:t>action</w:t>
      </w:r>
      <w:bookmarkEnd w:id="33"/>
    </w:p>
    <w:p w14:paraId="47A343F1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b/>
          <w:sz w:val="20"/>
          <w:szCs w:val="20"/>
        </w:rPr>
      </w:pPr>
    </w:p>
    <w:p w14:paraId="5D7260F8" w14:textId="55138B55" w:rsidR="00C00F0F" w:rsidRPr="00A82474" w:rsidRDefault="00F86038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Helvetica"/>
          <w:sz w:val="20"/>
          <w:szCs w:val="20"/>
        </w:rPr>
      </w:pPr>
      <w:bookmarkStart w:id="34" w:name="lt_pId084"/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Veuillez consulter cette liste et choisir les </w:t>
      </w:r>
      <w:r w:rsidRPr="00A82474">
        <w:rPr>
          <w:rFonts w:ascii="Neue Haas Unica" w:eastAsia="Calibri" w:hAnsi="Neue Haas Unica" w:cs="Times New Roman"/>
          <w:b/>
          <w:bCs/>
          <w:sz w:val="20"/>
          <w:szCs w:val="20"/>
        </w:rPr>
        <w:t>cinq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 principaux </w:t>
      </w:r>
      <w:r w:rsidR="00F85DF6" w:rsidRPr="00A82474">
        <w:rPr>
          <w:rFonts w:ascii="Neue Haas Unica" w:eastAsia="Calibri" w:hAnsi="Neue Haas Unica" w:cs="Times New Roman"/>
          <w:sz w:val="20"/>
          <w:szCs w:val="20"/>
        </w:rPr>
        <w:t>dangers</w:t>
      </w:r>
      <w:r w:rsidR="0035276B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auxquels 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 xml:space="preserve">vos activités sont </w:t>
      </w:r>
      <w:r w:rsidRPr="00A82474">
        <w:rPr>
          <w:rFonts w:ascii="Neue Haas Unica" w:eastAsia="Calibri" w:hAnsi="Neue Haas Unica" w:cs="Times New Roman"/>
          <w:sz w:val="20"/>
          <w:szCs w:val="20"/>
        </w:rPr>
        <w:t>confrontée</w:t>
      </w:r>
      <w:r w:rsidR="00991885" w:rsidRPr="00A82474">
        <w:rPr>
          <w:rFonts w:ascii="Neue Haas Unica" w:eastAsia="Calibri" w:hAnsi="Neue Haas Unica" w:cs="Times New Roman"/>
          <w:sz w:val="20"/>
          <w:szCs w:val="20"/>
        </w:rPr>
        <w:t>s</w:t>
      </w:r>
      <w:r w:rsidRPr="00A82474">
        <w:rPr>
          <w:rFonts w:ascii="Neue Haas Unica" w:eastAsia="Calibri" w:hAnsi="Neue Haas Unica" w:cs="Times New Roman"/>
          <w:sz w:val="20"/>
          <w:szCs w:val="20"/>
        </w:rPr>
        <w:t>.</w:t>
      </w:r>
      <w:bookmarkEnd w:id="34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35" w:name="lt_pId085"/>
      <w:r w:rsidR="00705A6C" w:rsidRPr="00A82474">
        <w:rPr>
          <w:rFonts w:ascii="Neue Haas Unica" w:eastAsia="Calibri" w:hAnsi="Neue Haas Unica" w:cs="Times New Roman"/>
          <w:sz w:val="20"/>
          <w:szCs w:val="20"/>
        </w:rPr>
        <w:t xml:space="preserve">Inscrivez les chiffres (1 à 5) à côté </w:t>
      </w:r>
      <w:r w:rsidR="005F65DC" w:rsidRPr="00A82474">
        <w:rPr>
          <w:rFonts w:ascii="Neue Haas Unica" w:eastAsia="Calibri" w:hAnsi="Neue Haas Unica" w:cs="Times New Roman"/>
          <w:sz w:val="20"/>
          <w:szCs w:val="20"/>
        </w:rPr>
        <w:t>de ceux que vous avez</w:t>
      </w:r>
      <w:r w:rsidR="00705A6C" w:rsidRPr="00A82474">
        <w:rPr>
          <w:rFonts w:ascii="Neue Haas Unica" w:eastAsia="Calibri" w:hAnsi="Neue Haas Unica" w:cs="Times New Roman"/>
          <w:sz w:val="20"/>
          <w:szCs w:val="20"/>
        </w:rPr>
        <w:t xml:space="preserve"> choisi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s</w:t>
      </w:r>
      <w:r w:rsidR="00705A6C" w:rsidRPr="00A82474">
        <w:rPr>
          <w:rFonts w:ascii="Neue Haas Unica" w:eastAsia="Calibri" w:hAnsi="Neue Haas Unica" w:cs="Times New Roman"/>
          <w:sz w:val="20"/>
          <w:szCs w:val="20"/>
        </w:rPr>
        <w:t xml:space="preserve">, dans la colonne </w:t>
      </w:r>
      <w:r w:rsidR="00705A6C" w:rsidRPr="00A82474">
        <w:rPr>
          <w:rFonts w:ascii="Neue Haas Unica" w:eastAsia="Calibri" w:hAnsi="Neue Haas Unica" w:cs="Times New Roman"/>
          <w:b/>
          <w:bCs/>
          <w:i/>
          <w:iCs/>
          <w:sz w:val="20"/>
          <w:szCs w:val="20"/>
        </w:rPr>
        <w:t>Priorité</w:t>
      </w:r>
      <w:r w:rsidR="00705A6C" w:rsidRPr="00A82474">
        <w:rPr>
          <w:rFonts w:ascii="Neue Haas Unica" w:eastAsia="Calibri" w:hAnsi="Neue Haas Unica" w:cs="Helvetica"/>
          <w:sz w:val="20"/>
          <w:szCs w:val="20"/>
        </w:rPr>
        <w:t xml:space="preserve">. </w:t>
      </w:r>
      <w:bookmarkStart w:id="36" w:name="lt_pId086"/>
      <w:bookmarkEnd w:id="35"/>
      <w:r w:rsidR="005C667E" w:rsidRPr="00A82474">
        <w:rPr>
          <w:rStyle w:val="Marquedecommentaire"/>
          <w:rFonts w:ascii="Neue Haas Unica" w:eastAsia="SimSun" w:hAnsi="Neue Haas Unica" w:cs="Helvetica"/>
          <w:sz w:val="20"/>
          <w:szCs w:val="20"/>
        </w:rPr>
        <w:t>Notez qu</w:t>
      </w:r>
      <w:r w:rsidR="002767B5" w:rsidRPr="00A82474">
        <w:rPr>
          <w:rStyle w:val="Marquedecommentaire"/>
          <w:rFonts w:ascii="Neue Haas Unica" w:eastAsia="SimSun" w:hAnsi="Neue Haas Unica" w:cs="Helvetica"/>
          <w:sz w:val="20"/>
          <w:szCs w:val="20"/>
        </w:rPr>
        <w:t>’</w:t>
      </w:r>
      <w:r w:rsidR="005C667E" w:rsidRPr="00A82474">
        <w:rPr>
          <w:rStyle w:val="Marquedecommentaire"/>
          <w:rFonts w:ascii="Neue Haas Unica" w:eastAsia="SimSun" w:hAnsi="Neue Haas Unica" w:cs="Helvetica"/>
          <w:sz w:val="20"/>
          <w:szCs w:val="20"/>
        </w:rPr>
        <w:t>un espace est prévu pour que vous puissiez nommer d</w:t>
      </w:r>
      <w:r w:rsidR="002767B5" w:rsidRPr="00A82474">
        <w:rPr>
          <w:rStyle w:val="Marquedecommentaire"/>
          <w:rFonts w:ascii="Neue Haas Unica" w:eastAsia="SimSun" w:hAnsi="Neue Haas Unica" w:cs="Helvetica"/>
          <w:sz w:val="20"/>
          <w:szCs w:val="20"/>
        </w:rPr>
        <w:t>’</w:t>
      </w:r>
      <w:r w:rsidR="005C667E" w:rsidRPr="00A82474">
        <w:rPr>
          <w:rStyle w:val="Marquedecommentaire"/>
          <w:rFonts w:ascii="Neue Haas Unica" w:eastAsia="SimSun" w:hAnsi="Neue Haas Unica" w:cs="Helvetica"/>
          <w:sz w:val="20"/>
          <w:szCs w:val="20"/>
        </w:rPr>
        <w:t xml:space="preserve">autres </w:t>
      </w:r>
      <w:r w:rsidR="00F85DF6" w:rsidRPr="00A82474">
        <w:rPr>
          <w:rStyle w:val="Marquedecommentaire"/>
          <w:rFonts w:ascii="Neue Haas Unica" w:eastAsia="SimSun" w:hAnsi="Neue Haas Unica" w:cs="Helvetica"/>
          <w:sz w:val="20"/>
          <w:szCs w:val="20"/>
        </w:rPr>
        <w:t>dangers</w:t>
      </w:r>
      <w:r w:rsidR="005C667E" w:rsidRPr="00A82474">
        <w:rPr>
          <w:rStyle w:val="Marquedecommentaire"/>
          <w:rFonts w:ascii="Neue Haas Unica" w:eastAsia="SimSun" w:hAnsi="Neue Haas Unica" w:cs="Helvetica"/>
          <w:sz w:val="20"/>
          <w:szCs w:val="20"/>
        </w:rPr>
        <w:t xml:space="preserve"> ne figurant pas dans la liste ci-dessous. </w:t>
      </w:r>
      <w:bookmarkEnd w:id="36"/>
    </w:p>
    <w:p w14:paraId="07FF03EE" w14:textId="77777777" w:rsidR="00C00F0F" w:rsidRPr="00A82474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tbl>
      <w:tblPr>
        <w:tblW w:w="1035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237"/>
        <w:gridCol w:w="1097"/>
        <w:gridCol w:w="1250"/>
        <w:gridCol w:w="1237"/>
        <w:gridCol w:w="1036"/>
        <w:gridCol w:w="1193"/>
        <w:gridCol w:w="1237"/>
        <w:gridCol w:w="1035"/>
      </w:tblGrid>
      <w:tr w:rsidR="00940D7B" w:rsidRPr="00AB68D2" w14:paraId="16116147" w14:textId="77777777" w:rsidTr="00940D7B">
        <w:trPr>
          <w:trHeight w:val="24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738A24" w14:textId="4ABE6243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lastRenderedPageBreak/>
              <w:t>Danger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E877E49" w14:textId="5F849BDA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Interruption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5F04B658" w14:textId="1E164523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Priorité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2D449AD" w14:textId="63C883E0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Danger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1B476B" w14:textId="5EA36078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Interruption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28F97FA" w14:textId="52B4644E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Priorité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09C6564C" w14:textId="275EE8E0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Danger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8E95A7C" w14:textId="5C3D8BD7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Interruption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B40F55A" w14:textId="1F166496" w:rsidR="00940D7B" w:rsidRPr="00940D7B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</w:pPr>
            <w:r w:rsidRPr="00940D7B">
              <w:rPr>
                <w:rFonts w:ascii="Neue Haas Unica" w:eastAsia="Calibri" w:hAnsi="Neue Haas Unica" w:cs="Times New Roman"/>
                <w:b/>
                <w:bCs/>
                <w:sz w:val="20"/>
                <w:szCs w:val="20"/>
              </w:rPr>
              <w:t>Priorité</w:t>
            </w:r>
          </w:p>
        </w:tc>
      </w:tr>
      <w:tr w:rsidR="00940D7B" w:rsidRPr="00AB68D2" w14:paraId="266BF023" w14:textId="77777777" w:rsidTr="00940D7B">
        <w:trPr>
          <w:trHeight w:val="24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CDA3A1" w14:textId="34A6F5A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Incendie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30B3239" w14:textId="47D963D2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3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F92B3A4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A0242AB" w14:textId="009A3FE2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Feu de forêt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3C4546B" w14:textId="15F56AE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5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DE74C7C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5D6E130D" w14:textId="6F38F253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Sécheresse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2DDCA0A" w14:textId="3DD07106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14 jours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19CC62F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55164FAF" w14:textId="77777777" w:rsidTr="00940D7B">
        <w:trPr>
          <w:trHeight w:val="24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5E83A52" w14:textId="0429ED0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Grêle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91219D5" w14:textId="51AD593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2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1675C325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ECC0FD9" w14:textId="40DE702B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Séisme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588D485" w14:textId="1344EE96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5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D4DC03E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14:paraId="0AD4E0C5" w14:textId="2635A85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7"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Avalanche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23BF9BAB" w14:textId="341AF091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4 jours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8C3A825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6978304D" w14:textId="77777777" w:rsidTr="00940D7B">
        <w:trPr>
          <w:trHeight w:val="24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FBC7E9" w14:textId="216024BA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Ouragan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D311F97" w14:textId="1494170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5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6095DDE9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06F2FCC" w14:textId="07369CEB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Terrorisme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489A47C" w14:textId="4933EA7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6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F782128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1E9CDBF7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02AF63CF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D949DD8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502EE967" w14:textId="77777777" w:rsidTr="00940D7B">
        <w:trPr>
          <w:trHeight w:val="24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E1D9BB" w14:textId="0DD5D92F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Épidémie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6D6ABA04" w14:textId="2C4427F1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7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26F188D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6B0D9EAE" w14:textId="7A5A721A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Rupture de barrage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048D61AA" w14:textId="70CBFCF2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10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EE87254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7676C380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4536EE2D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75C04BE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4C45EA50" w14:textId="77777777" w:rsidTr="00940D7B">
        <w:trPr>
          <w:trHeight w:val="24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BD0257" w14:textId="0602D55D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Inondation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80F88FE" w14:textId="69116833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7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27073365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5A4B693B" w14:textId="54160BD9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Pluies torrentielles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1A10D779" w14:textId="75E8673C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1 jour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3270B09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5BDF1616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185F1E37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416DDC1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115C04EA" w14:textId="77777777" w:rsidTr="00940D7B">
        <w:trPr>
          <w:trHeight w:val="24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3AD78E" w14:textId="22B82CC8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Tornade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96C29EB" w14:textId="70EF0510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5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590F338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24CF4C77" w14:textId="394DC6C6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Absence de neige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3FB52FA5" w14:textId="36E00FB6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10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4F1B28C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675B6406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381918BD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5D6ED57" w14:textId="77777777" w:rsidR="00940D7B" w:rsidRPr="00AB68D2" w:rsidRDefault="00940D7B" w:rsidP="0094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  <w:tr w:rsidR="00940D7B" w:rsidRPr="00AB68D2" w14:paraId="70375F95" w14:textId="77777777" w:rsidTr="00940D7B">
        <w:trPr>
          <w:trHeight w:val="255"/>
        </w:trPr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235447A" w14:textId="5B63C69F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firstLine="38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Foudre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2090AA07" w14:textId="46077D4B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2 jours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68D7A0BD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333E5677" w14:textId="042A6F54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1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Glissement de terrain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7987EAF8" w14:textId="75CAEABD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82474">
              <w:rPr>
                <w:rFonts w:ascii="Neue Haas Unica" w:eastAsia="Calibri" w:hAnsi="Neue Haas Unica" w:cs="Times New Roman"/>
                <w:sz w:val="20"/>
                <w:szCs w:val="20"/>
              </w:rPr>
              <w:t>3 jours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E4E20D4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464E6538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________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488DE717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6E73DB8" w14:textId="77777777" w:rsidR="00940D7B" w:rsidRPr="00AB68D2" w:rsidRDefault="00940D7B" w:rsidP="00DB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</w:pPr>
            <w:r w:rsidRPr="00AB68D2">
              <w:rPr>
                <w:rFonts w:ascii="Neue Haas Unica" w:eastAsia="Calibri" w:hAnsi="Neue Haas Unica" w:cs="Helvetica"/>
                <w:sz w:val="20"/>
                <w:szCs w:val="20"/>
                <w:lang w:val="en-US"/>
              </w:rPr>
              <w:t>____</w:t>
            </w:r>
          </w:p>
        </w:tc>
      </w:tr>
    </w:tbl>
    <w:p w14:paraId="25F7666E" w14:textId="77777777" w:rsidR="00C00F0F" w:rsidRDefault="00C00F0F" w:rsidP="00C00F0F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1F215F62" w14:textId="77777777" w:rsidR="00C00F0F" w:rsidRPr="00A82474" w:rsidRDefault="00C00F0F" w:rsidP="00940D7B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</w:p>
    <w:p w14:paraId="07F6ED01" w14:textId="35CE2B88" w:rsidR="00A86000" w:rsidRPr="00940D7B" w:rsidRDefault="003A5153" w:rsidP="00940D7B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sz w:val="20"/>
          <w:szCs w:val="20"/>
        </w:rPr>
      </w:pPr>
      <w:bookmarkStart w:id="37" w:name="lt_pId155"/>
      <w:r w:rsidRPr="00A82474">
        <w:rPr>
          <w:rFonts w:ascii="Neue Haas Unica" w:eastAsia="Calibri" w:hAnsi="Neue Haas Unica" w:cs="Times New Roman"/>
          <w:sz w:val="20"/>
          <w:szCs w:val="20"/>
        </w:rPr>
        <w:t>Utilisez ces données afin d</w:t>
      </w:r>
      <w:r w:rsidR="002767B5" w:rsidRPr="00A82474">
        <w:rPr>
          <w:rFonts w:ascii="Neue Haas Unica" w:eastAsia="Calibri" w:hAnsi="Neue Haas Unica" w:cs="Times New Roman"/>
          <w:sz w:val="20"/>
          <w:szCs w:val="20"/>
        </w:rPr>
        <w:t>’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établir un budget de prévention des risques </w:t>
      </w:r>
      <w:r w:rsidR="0008620B" w:rsidRPr="00A82474">
        <w:rPr>
          <w:rFonts w:ascii="Neue Haas Unica" w:eastAsia="Calibri" w:hAnsi="Neue Haas Unica" w:cs="Times New Roman"/>
          <w:sz w:val="20"/>
          <w:szCs w:val="20"/>
        </w:rPr>
        <w:t xml:space="preserve">pour vous protéger contre de </w:t>
      </w:r>
      <w:r w:rsidRPr="00A82474">
        <w:rPr>
          <w:rFonts w:ascii="Neue Haas Unica" w:eastAsia="Calibri" w:hAnsi="Neue Haas Unica" w:cs="Times New Roman"/>
          <w:sz w:val="20"/>
          <w:szCs w:val="20"/>
        </w:rPr>
        <w:t xml:space="preserve">futurs événements. </w:t>
      </w:r>
      <w:bookmarkEnd w:id="37"/>
      <w:r w:rsidR="00B835B9" w:rsidRPr="00A82474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sectPr w:rsidR="00A86000" w:rsidRPr="00940D7B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0883" w14:textId="77777777" w:rsidR="00B835B9" w:rsidRPr="001F4779" w:rsidRDefault="00B835B9">
      <w:pPr>
        <w:spacing w:after="0" w:line="240" w:lineRule="auto"/>
      </w:pPr>
      <w:r w:rsidRPr="001F4779">
        <w:separator/>
      </w:r>
    </w:p>
  </w:endnote>
  <w:endnote w:type="continuationSeparator" w:id="0">
    <w:p w14:paraId="02ED17EC" w14:textId="77777777" w:rsidR="00B835B9" w:rsidRPr="001F4779" w:rsidRDefault="00B835B9">
      <w:pPr>
        <w:spacing w:after="0" w:line="240" w:lineRule="auto"/>
      </w:pPr>
      <w:r w:rsidRPr="001F47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F5DE" w14:textId="77777777" w:rsidR="001F4779" w:rsidRPr="00940D7B" w:rsidRDefault="001F4779" w:rsidP="001F4779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940D7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12BEE73" wp14:editId="5D6759CA">
          <wp:extent cx="1956965" cy="724076"/>
          <wp:effectExtent l="0" t="0" r="5715" b="0"/>
          <wp:docPr id="39324717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0D7B">
      <w:ptab w:relativeTo="margin" w:alignment="center" w:leader="none"/>
    </w:r>
    <w:r w:rsidRPr="00940D7B">
      <w:ptab w:relativeTo="margin" w:alignment="right" w:leader="none"/>
    </w:r>
    <w:r w:rsidRPr="00940D7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0EC7412" wp14:editId="6A2DC0A3">
          <wp:extent cx="1918616" cy="796992"/>
          <wp:effectExtent l="0" t="0" r="0" b="0"/>
          <wp:docPr id="1502523597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81FAFF" w14:textId="77777777" w:rsidR="001F4779" w:rsidRPr="00940D7B" w:rsidRDefault="001F4779" w:rsidP="001F4779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6B86EF10" w14:textId="77777777" w:rsidR="001F4779" w:rsidRPr="00940D7B" w:rsidRDefault="001F4779" w:rsidP="001F4779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940D7B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940D7B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940D7B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0BA9EF2A" w14:textId="78440ED8" w:rsidR="000B7065" w:rsidRPr="00940D7B" w:rsidRDefault="001F4779" w:rsidP="001F4779">
    <w:pPr>
      <w:rPr>
        <w:rFonts w:ascii="Times" w:eastAsia="Times New Roman" w:hAnsi="Times" w:cs="Times New Roman"/>
        <w:sz w:val="16"/>
        <w:szCs w:val="16"/>
      </w:rPr>
    </w:pPr>
    <w:r w:rsidRPr="00940D7B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0013" w14:textId="77777777" w:rsidR="005E09B9" w:rsidRPr="00940D7B" w:rsidRDefault="005E09B9" w:rsidP="005E09B9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940D7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35217A4" wp14:editId="7F619AD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0D7B">
      <w:ptab w:relativeTo="margin" w:alignment="center" w:leader="none"/>
    </w:r>
    <w:r w:rsidRPr="00940D7B">
      <w:ptab w:relativeTo="margin" w:alignment="right" w:leader="none"/>
    </w:r>
    <w:r w:rsidRPr="00940D7B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E7ED12D" wp14:editId="422B8171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1D4C3" w14:textId="77777777" w:rsidR="005E09B9" w:rsidRPr="00940D7B" w:rsidRDefault="005E09B9" w:rsidP="005E09B9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0F8BF9FC" w14:textId="77777777" w:rsidR="005E09B9" w:rsidRPr="00940D7B" w:rsidRDefault="005E09B9" w:rsidP="005E09B9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40" w:name="lt_pId003"/>
    <w:r w:rsidRPr="00940D7B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940D7B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940D7B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40"/>
  </w:p>
  <w:p w14:paraId="0801F46C" w14:textId="77777777" w:rsidR="005E09B9" w:rsidRPr="00940D7B" w:rsidRDefault="005E09B9" w:rsidP="005E09B9">
    <w:pPr>
      <w:rPr>
        <w:rFonts w:ascii="Times" w:eastAsia="Times New Roman" w:hAnsi="Times" w:cs="Times New Roman"/>
        <w:sz w:val="16"/>
        <w:szCs w:val="16"/>
      </w:rPr>
    </w:pPr>
    <w:r w:rsidRPr="00940D7B">
      <w:rPr>
        <w:rFonts w:ascii="Arial" w:hAnsi="Arial" w:cs="Arial"/>
        <w:sz w:val="16"/>
        <w:szCs w:val="16"/>
      </w:rPr>
      <w:br/>
    </w:r>
    <w:bookmarkStart w:id="41" w:name="lt_pId004"/>
    <w:r w:rsidRPr="00940D7B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41"/>
    <w:r w:rsidRPr="00940D7B">
      <w:rPr>
        <w:rFonts w:ascii="Arial" w:hAnsi="Arial" w:cs="Arial"/>
        <w:sz w:val="16"/>
        <w:szCs w:val="16"/>
      </w:rPr>
      <w:t xml:space="preserve"> </w:t>
    </w:r>
    <w:bookmarkStart w:id="42" w:name="lt_pId005"/>
    <w:r w:rsidRPr="00940D7B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42"/>
    <w:r w:rsidRPr="00940D7B">
      <w:rPr>
        <w:rFonts w:ascii="Arial" w:hAnsi="Arial" w:cs="Arial"/>
        <w:sz w:val="16"/>
        <w:szCs w:val="16"/>
      </w:rPr>
      <w:t xml:space="preserve"> </w:t>
    </w:r>
    <w:bookmarkStart w:id="43" w:name="lt_pId006"/>
    <w:r w:rsidRPr="00940D7B">
      <w:rPr>
        <w:rFonts w:ascii="Arial" w:hAnsi="Arial" w:cs="Arial"/>
        <w:sz w:val="16"/>
        <w:szCs w:val="16"/>
      </w:rPr>
      <w:t>Tous droits réservés.</w:t>
    </w:r>
    <w:bookmarkEnd w:id="43"/>
    <w:r w:rsidRPr="00940D7B">
      <w:rPr>
        <w:rFonts w:ascii="Arial" w:hAnsi="Arial" w:cs="Arial"/>
        <w:sz w:val="16"/>
        <w:szCs w:val="16"/>
      </w:rPr>
      <w:t xml:space="preserve"> </w:t>
    </w:r>
    <w:bookmarkStart w:id="44" w:name="lt_pId007"/>
    <w:r w:rsidRPr="00940D7B">
      <w:rPr>
        <w:rFonts w:ascii="Arial" w:hAnsi="Arial" w:cs="Arial"/>
        <w:sz w:val="16"/>
        <w:szCs w:val="16"/>
      </w:rPr>
      <w:t>Contenu adapté par _________________________.</w:t>
    </w:r>
    <w:bookmarkEnd w:id="44"/>
    <w:r w:rsidRPr="00940D7B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E787" w14:textId="77777777" w:rsidR="00B835B9" w:rsidRPr="001F4779" w:rsidRDefault="00B835B9">
      <w:pPr>
        <w:spacing w:after="0" w:line="240" w:lineRule="auto"/>
      </w:pPr>
      <w:r w:rsidRPr="001F4779">
        <w:separator/>
      </w:r>
    </w:p>
  </w:footnote>
  <w:footnote w:type="continuationSeparator" w:id="0">
    <w:p w14:paraId="269A7D32" w14:textId="77777777" w:rsidR="00B835B9" w:rsidRPr="001F4779" w:rsidRDefault="00B835B9">
      <w:pPr>
        <w:spacing w:after="0" w:line="240" w:lineRule="auto"/>
      </w:pPr>
      <w:r w:rsidRPr="001F47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B6F3" w14:textId="65FA684E" w:rsidR="001B657E" w:rsidRPr="00940D7B" w:rsidRDefault="005E09B9" w:rsidP="001F4779">
    <w:pPr>
      <w:spacing w:after="0"/>
    </w:pPr>
    <w:bookmarkStart w:id="38" w:name="lt_pId001"/>
    <w:r w:rsidRPr="00940D7B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3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6973" w14:textId="77777777" w:rsidR="002307C4" w:rsidRPr="000A7CCA" w:rsidRDefault="00B835B9" w:rsidP="00C00F0F">
    <w:pPr>
      <w:spacing w:after="0"/>
      <w:jc w:val="center"/>
      <w:rPr>
        <w:rFonts w:ascii="Arial" w:hAnsi="Arial" w:cs="Arial"/>
        <w:b/>
        <w:sz w:val="52"/>
        <w:szCs w:val="52"/>
      </w:rPr>
    </w:pPr>
    <w:r w:rsidRPr="000A7CCA">
      <w:rPr>
        <w:noProof/>
      </w:rPr>
      <w:drawing>
        <wp:inline distT="0" distB="0" distL="0" distR="0" wp14:anchorId="31095D01" wp14:editId="6D202214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672065" w14:textId="2F2FB406" w:rsidR="00BE3616" w:rsidRPr="000A7CCA" w:rsidRDefault="001B2FF8" w:rsidP="00C00F0F">
    <w:pPr>
      <w:spacing w:after="0"/>
      <w:jc w:val="center"/>
      <w:rPr>
        <w:sz w:val="52"/>
        <w:szCs w:val="52"/>
      </w:rPr>
    </w:pPr>
    <w:bookmarkStart w:id="39" w:name="lt_pId002"/>
    <w:r>
      <w:rPr>
        <w:rFonts w:ascii="Arial" w:hAnsi="Arial" w:cs="Arial"/>
        <w:b/>
        <w:sz w:val="52"/>
        <w:szCs w:val="52"/>
      </w:rPr>
      <w:t>Processus</w:t>
    </w:r>
    <w:r w:rsidR="00DB3AD5" w:rsidRPr="000A7CCA">
      <w:rPr>
        <w:rFonts w:ascii="Arial" w:hAnsi="Arial" w:cs="Arial"/>
        <w:b/>
        <w:sz w:val="52"/>
        <w:szCs w:val="52"/>
      </w:rPr>
      <w:t xml:space="preserve"> </w:t>
    </w:r>
    <w:r w:rsidR="001C7FC7">
      <w:rPr>
        <w:rFonts w:ascii="Arial" w:hAnsi="Arial" w:cs="Arial"/>
        <w:b/>
        <w:sz w:val="52"/>
        <w:szCs w:val="52"/>
      </w:rPr>
      <w:t>d’</w:t>
    </w:r>
    <w:r w:rsidR="00E37BB5" w:rsidRPr="000A7CCA">
      <w:rPr>
        <w:rFonts w:ascii="Arial" w:hAnsi="Arial" w:cs="Arial"/>
        <w:b/>
        <w:sz w:val="52"/>
        <w:szCs w:val="52"/>
      </w:rPr>
      <w:t>analyse des dangers</w:t>
    </w:r>
    <w:r w:rsidR="00DB3AD5" w:rsidRPr="000A7CCA">
      <w:rPr>
        <w:rFonts w:ascii="Arial" w:hAnsi="Arial" w:cs="Arial"/>
        <w:b/>
        <w:sz w:val="52"/>
        <w:szCs w:val="52"/>
      </w:rPr>
      <w:t xml:space="preserve"> </w:t>
    </w:r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8BE07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CC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8B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0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EF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AB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44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2B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2E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069A7F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5E3B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68F0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8EA8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E40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D286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909C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E26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E091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9E3AB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5E2D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A66B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6E44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B2C1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E68F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6246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CEDD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BA4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D83AC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4A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83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7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8C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6B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81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65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83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9BD0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06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1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A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D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46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AE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0D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A6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D094583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BCE2C98E" w:tentative="1">
      <w:start w:val="1"/>
      <w:numFmt w:val="lowerLetter"/>
      <w:lvlText w:val="%2."/>
      <w:lvlJc w:val="left"/>
      <w:pPr>
        <w:ind w:left="1440" w:hanging="360"/>
      </w:pPr>
    </w:lvl>
    <w:lvl w:ilvl="2" w:tplc="C6AE7D3C" w:tentative="1">
      <w:start w:val="1"/>
      <w:numFmt w:val="lowerRoman"/>
      <w:lvlText w:val="%3."/>
      <w:lvlJc w:val="right"/>
      <w:pPr>
        <w:ind w:left="2160" w:hanging="180"/>
      </w:pPr>
    </w:lvl>
    <w:lvl w:ilvl="3" w:tplc="D2CC7B18" w:tentative="1">
      <w:start w:val="1"/>
      <w:numFmt w:val="decimal"/>
      <w:lvlText w:val="%4."/>
      <w:lvlJc w:val="left"/>
      <w:pPr>
        <w:ind w:left="2880" w:hanging="360"/>
      </w:pPr>
    </w:lvl>
    <w:lvl w:ilvl="4" w:tplc="E648E688" w:tentative="1">
      <w:start w:val="1"/>
      <w:numFmt w:val="lowerLetter"/>
      <w:lvlText w:val="%5."/>
      <w:lvlJc w:val="left"/>
      <w:pPr>
        <w:ind w:left="3600" w:hanging="360"/>
      </w:pPr>
    </w:lvl>
    <w:lvl w:ilvl="5" w:tplc="B2F04D1A" w:tentative="1">
      <w:start w:val="1"/>
      <w:numFmt w:val="lowerRoman"/>
      <w:lvlText w:val="%6."/>
      <w:lvlJc w:val="right"/>
      <w:pPr>
        <w:ind w:left="4320" w:hanging="180"/>
      </w:pPr>
    </w:lvl>
    <w:lvl w:ilvl="6" w:tplc="75F24102" w:tentative="1">
      <w:start w:val="1"/>
      <w:numFmt w:val="decimal"/>
      <w:lvlText w:val="%7."/>
      <w:lvlJc w:val="left"/>
      <w:pPr>
        <w:ind w:left="5040" w:hanging="360"/>
      </w:pPr>
    </w:lvl>
    <w:lvl w:ilvl="7" w:tplc="7A544F54" w:tentative="1">
      <w:start w:val="1"/>
      <w:numFmt w:val="lowerLetter"/>
      <w:lvlText w:val="%8."/>
      <w:lvlJc w:val="left"/>
      <w:pPr>
        <w:ind w:left="5760" w:hanging="360"/>
      </w:pPr>
    </w:lvl>
    <w:lvl w:ilvl="8" w:tplc="A314C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82DA7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65B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3033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DC49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E201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7C15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3EC1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E62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CED2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3F483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EA866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DCE7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7A2B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3C32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FA1C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10F3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8A73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EE28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C638F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348C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6CB4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6C4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0C2D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4EE8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74C6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8ED3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76E1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1CCE4DA4">
      <w:start w:val="1"/>
      <w:numFmt w:val="decimal"/>
      <w:lvlText w:val="%1."/>
      <w:lvlJc w:val="left"/>
      <w:pPr>
        <w:ind w:left="720" w:hanging="360"/>
      </w:pPr>
    </w:lvl>
    <w:lvl w:ilvl="1" w:tplc="E4A2CE0A" w:tentative="1">
      <w:start w:val="1"/>
      <w:numFmt w:val="lowerLetter"/>
      <w:lvlText w:val="%2."/>
      <w:lvlJc w:val="left"/>
      <w:pPr>
        <w:ind w:left="1440" w:hanging="360"/>
      </w:pPr>
    </w:lvl>
    <w:lvl w:ilvl="2" w:tplc="FEAC983C" w:tentative="1">
      <w:start w:val="1"/>
      <w:numFmt w:val="lowerRoman"/>
      <w:lvlText w:val="%3."/>
      <w:lvlJc w:val="right"/>
      <w:pPr>
        <w:ind w:left="2160" w:hanging="180"/>
      </w:pPr>
    </w:lvl>
    <w:lvl w:ilvl="3" w:tplc="D2EC4430" w:tentative="1">
      <w:start w:val="1"/>
      <w:numFmt w:val="decimal"/>
      <w:lvlText w:val="%4."/>
      <w:lvlJc w:val="left"/>
      <w:pPr>
        <w:ind w:left="2880" w:hanging="360"/>
      </w:pPr>
    </w:lvl>
    <w:lvl w:ilvl="4" w:tplc="4A588EAA" w:tentative="1">
      <w:start w:val="1"/>
      <w:numFmt w:val="lowerLetter"/>
      <w:lvlText w:val="%5."/>
      <w:lvlJc w:val="left"/>
      <w:pPr>
        <w:ind w:left="3600" w:hanging="360"/>
      </w:pPr>
    </w:lvl>
    <w:lvl w:ilvl="5" w:tplc="AC68C1A6" w:tentative="1">
      <w:start w:val="1"/>
      <w:numFmt w:val="lowerRoman"/>
      <w:lvlText w:val="%6."/>
      <w:lvlJc w:val="right"/>
      <w:pPr>
        <w:ind w:left="4320" w:hanging="180"/>
      </w:pPr>
    </w:lvl>
    <w:lvl w:ilvl="6" w:tplc="7CFC3CDA" w:tentative="1">
      <w:start w:val="1"/>
      <w:numFmt w:val="decimal"/>
      <w:lvlText w:val="%7."/>
      <w:lvlJc w:val="left"/>
      <w:pPr>
        <w:ind w:left="5040" w:hanging="360"/>
      </w:pPr>
    </w:lvl>
    <w:lvl w:ilvl="7" w:tplc="0922BCCC" w:tentative="1">
      <w:start w:val="1"/>
      <w:numFmt w:val="lowerLetter"/>
      <w:lvlText w:val="%8."/>
      <w:lvlJc w:val="left"/>
      <w:pPr>
        <w:ind w:left="5760" w:hanging="360"/>
      </w:pPr>
    </w:lvl>
    <w:lvl w:ilvl="8" w:tplc="8F8C9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8EE429A4">
      <w:start w:val="1"/>
      <w:numFmt w:val="decimal"/>
      <w:lvlText w:val="%1."/>
      <w:lvlJc w:val="left"/>
      <w:pPr>
        <w:ind w:left="720" w:hanging="360"/>
      </w:pPr>
    </w:lvl>
    <w:lvl w:ilvl="1" w:tplc="F6D266DE" w:tentative="1">
      <w:start w:val="1"/>
      <w:numFmt w:val="lowerLetter"/>
      <w:lvlText w:val="%2."/>
      <w:lvlJc w:val="left"/>
      <w:pPr>
        <w:ind w:left="1440" w:hanging="360"/>
      </w:pPr>
    </w:lvl>
    <w:lvl w:ilvl="2" w:tplc="AE162334" w:tentative="1">
      <w:start w:val="1"/>
      <w:numFmt w:val="lowerRoman"/>
      <w:lvlText w:val="%3."/>
      <w:lvlJc w:val="right"/>
      <w:pPr>
        <w:ind w:left="2160" w:hanging="180"/>
      </w:pPr>
    </w:lvl>
    <w:lvl w:ilvl="3" w:tplc="C52A6294" w:tentative="1">
      <w:start w:val="1"/>
      <w:numFmt w:val="decimal"/>
      <w:lvlText w:val="%4."/>
      <w:lvlJc w:val="left"/>
      <w:pPr>
        <w:ind w:left="2880" w:hanging="360"/>
      </w:pPr>
    </w:lvl>
    <w:lvl w:ilvl="4" w:tplc="4CE4583C" w:tentative="1">
      <w:start w:val="1"/>
      <w:numFmt w:val="lowerLetter"/>
      <w:lvlText w:val="%5."/>
      <w:lvlJc w:val="left"/>
      <w:pPr>
        <w:ind w:left="3600" w:hanging="360"/>
      </w:pPr>
    </w:lvl>
    <w:lvl w:ilvl="5" w:tplc="8188A2DC" w:tentative="1">
      <w:start w:val="1"/>
      <w:numFmt w:val="lowerRoman"/>
      <w:lvlText w:val="%6."/>
      <w:lvlJc w:val="right"/>
      <w:pPr>
        <w:ind w:left="4320" w:hanging="180"/>
      </w:pPr>
    </w:lvl>
    <w:lvl w:ilvl="6" w:tplc="3C9C8730" w:tentative="1">
      <w:start w:val="1"/>
      <w:numFmt w:val="decimal"/>
      <w:lvlText w:val="%7."/>
      <w:lvlJc w:val="left"/>
      <w:pPr>
        <w:ind w:left="5040" w:hanging="360"/>
      </w:pPr>
    </w:lvl>
    <w:lvl w:ilvl="7" w:tplc="A20ACD7E" w:tentative="1">
      <w:start w:val="1"/>
      <w:numFmt w:val="lowerLetter"/>
      <w:lvlText w:val="%8."/>
      <w:lvlJc w:val="left"/>
      <w:pPr>
        <w:ind w:left="5760" w:hanging="360"/>
      </w:pPr>
    </w:lvl>
    <w:lvl w:ilvl="8" w:tplc="FDF64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3A4D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B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E9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A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07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0A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EB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2B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CC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EFEA70DC">
      <w:start w:val="1"/>
      <w:numFmt w:val="decimal"/>
      <w:lvlText w:val="%1."/>
      <w:lvlJc w:val="left"/>
      <w:pPr>
        <w:ind w:left="360" w:hanging="360"/>
      </w:pPr>
    </w:lvl>
    <w:lvl w:ilvl="1" w:tplc="2D2441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9D68154" w:tentative="1">
      <w:start w:val="1"/>
      <w:numFmt w:val="lowerRoman"/>
      <w:lvlText w:val="%3."/>
      <w:lvlJc w:val="right"/>
      <w:pPr>
        <w:ind w:left="1800" w:hanging="180"/>
      </w:pPr>
    </w:lvl>
    <w:lvl w:ilvl="3" w:tplc="EF9AAA16" w:tentative="1">
      <w:start w:val="1"/>
      <w:numFmt w:val="decimal"/>
      <w:lvlText w:val="%4."/>
      <w:lvlJc w:val="left"/>
      <w:pPr>
        <w:ind w:left="2520" w:hanging="360"/>
      </w:pPr>
    </w:lvl>
    <w:lvl w:ilvl="4" w:tplc="8ED050F8" w:tentative="1">
      <w:start w:val="1"/>
      <w:numFmt w:val="lowerLetter"/>
      <w:lvlText w:val="%5."/>
      <w:lvlJc w:val="left"/>
      <w:pPr>
        <w:ind w:left="3240" w:hanging="360"/>
      </w:pPr>
    </w:lvl>
    <w:lvl w:ilvl="5" w:tplc="A4B892F0" w:tentative="1">
      <w:start w:val="1"/>
      <w:numFmt w:val="lowerRoman"/>
      <w:lvlText w:val="%6."/>
      <w:lvlJc w:val="right"/>
      <w:pPr>
        <w:ind w:left="3960" w:hanging="180"/>
      </w:pPr>
    </w:lvl>
    <w:lvl w:ilvl="6" w:tplc="73421D50" w:tentative="1">
      <w:start w:val="1"/>
      <w:numFmt w:val="decimal"/>
      <w:lvlText w:val="%7."/>
      <w:lvlJc w:val="left"/>
      <w:pPr>
        <w:ind w:left="4680" w:hanging="360"/>
      </w:pPr>
    </w:lvl>
    <w:lvl w:ilvl="7" w:tplc="E3E2D1CE" w:tentative="1">
      <w:start w:val="1"/>
      <w:numFmt w:val="lowerLetter"/>
      <w:lvlText w:val="%8."/>
      <w:lvlJc w:val="left"/>
      <w:pPr>
        <w:ind w:left="5400" w:hanging="360"/>
      </w:pPr>
    </w:lvl>
    <w:lvl w:ilvl="8" w:tplc="8D208A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C98A4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64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01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60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68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A1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C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A5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60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85EC1410">
      <w:start w:val="1"/>
      <w:numFmt w:val="decimal"/>
      <w:lvlText w:val="%1."/>
      <w:lvlJc w:val="left"/>
      <w:pPr>
        <w:ind w:left="720" w:hanging="360"/>
      </w:pPr>
    </w:lvl>
    <w:lvl w:ilvl="1" w:tplc="131451B2" w:tentative="1">
      <w:start w:val="1"/>
      <w:numFmt w:val="lowerLetter"/>
      <w:lvlText w:val="%2."/>
      <w:lvlJc w:val="left"/>
      <w:pPr>
        <w:ind w:left="1440" w:hanging="360"/>
      </w:pPr>
    </w:lvl>
    <w:lvl w:ilvl="2" w:tplc="927E75B4" w:tentative="1">
      <w:start w:val="1"/>
      <w:numFmt w:val="lowerRoman"/>
      <w:lvlText w:val="%3."/>
      <w:lvlJc w:val="right"/>
      <w:pPr>
        <w:ind w:left="2160" w:hanging="180"/>
      </w:pPr>
    </w:lvl>
    <w:lvl w:ilvl="3" w:tplc="EA1AA4B8" w:tentative="1">
      <w:start w:val="1"/>
      <w:numFmt w:val="decimal"/>
      <w:lvlText w:val="%4."/>
      <w:lvlJc w:val="left"/>
      <w:pPr>
        <w:ind w:left="2880" w:hanging="360"/>
      </w:pPr>
    </w:lvl>
    <w:lvl w:ilvl="4" w:tplc="D658B0F4" w:tentative="1">
      <w:start w:val="1"/>
      <w:numFmt w:val="lowerLetter"/>
      <w:lvlText w:val="%5."/>
      <w:lvlJc w:val="left"/>
      <w:pPr>
        <w:ind w:left="3600" w:hanging="360"/>
      </w:pPr>
    </w:lvl>
    <w:lvl w:ilvl="5" w:tplc="12FC99E2" w:tentative="1">
      <w:start w:val="1"/>
      <w:numFmt w:val="lowerRoman"/>
      <w:lvlText w:val="%6."/>
      <w:lvlJc w:val="right"/>
      <w:pPr>
        <w:ind w:left="4320" w:hanging="180"/>
      </w:pPr>
    </w:lvl>
    <w:lvl w:ilvl="6" w:tplc="E57EA4D8" w:tentative="1">
      <w:start w:val="1"/>
      <w:numFmt w:val="decimal"/>
      <w:lvlText w:val="%7."/>
      <w:lvlJc w:val="left"/>
      <w:pPr>
        <w:ind w:left="5040" w:hanging="360"/>
      </w:pPr>
    </w:lvl>
    <w:lvl w:ilvl="7" w:tplc="8B62A5C4" w:tentative="1">
      <w:start w:val="1"/>
      <w:numFmt w:val="lowerLetter"/>
      <w:lvlText w:val="%8."/>
      <w:lvlJc w:val="left"/>
      <w:pPr>
        <w:ind w:left="5760" w:hanging="360"/>
      </w:pPr>
    </w:lvl>
    <w:lvl w:ilvl="8" w:tplc="C0A4C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CD5E14B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4476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92EDC0A" w:tentative="1">
      <w:start w:val="1"/>
      <w:numFmt w:val="lowerRoman"/>
      <w:lvlText w:val="%3."/>
      <w:lvlJc w:val="right"/>
      <w:pPr>
        <w:ind w:left="2160" w:hanging="180"/>
      </w:pPr>
    </w:lvl>
    <w:lvl w:ilvl="3" w:tplc="F0F2F35E" w:tentative="1">
      <w:start w:val="1"/>
      <w:numFmt w:val="decimal"/>
      <w:lvlText w:val="%4."/>
      <w:lvlJc w:val="left"/>
      <w:pPr>
        <w:ind w:left="2880" w:hanging="360"/>
      </w:pPr>
    </w:lvl>
    <w:lvl w:ilvl="4" w:tplc="F0FA33F8" w:tentative="1">
      <w:start w:val="1"/>
      <w:numFmt w:val="lowerLetter"/>
      <w:lvlText w:val="%5."/>
      <w:lvlJc w:val="left"/>
      <w:pPr>
        <w:ind w:left="3600" w:hanging="360"/>
      </w:pPr>
    </w:lvl>
    <w:lvl w:ilvl="5" w:tplc="050C18A4" w:tentative="1">
      <w:start w:val="1"/>
      <w:numFmt w:val="lowerRoman"/>
      <w:lvlText w:val="%6."/>
      <w:lvlJc w:val="right"/>
      <w:pPr>
        <w:ind w:left="4320" w:hanging="180"/>
      </w:pPr>
    </w:lvl>
    <w:lvl w:ilvl="6" w:tplc="AA38B3B2" w:tentative="1">
      <w:start w:val="1"/>
      <w:numFmt w:val="decimal"/>
      <w:lvlText w:val="%7."/>
      <w:lvlJc w:val="left"/>
      <w:pPr>
        <w:ind w:left="5040" w:hanging="360"/>
      </w:pPr>
    </w:lvl>
    <w:lvl w:ilvl="7" w:tplc="272882AA" w:tentative="1">
      <w:start w:val="1"/>
      <w:numFmt w:val="lowerLetter"/>
      <w:lvlText w:val="%8."/>
      <w:lvlJc w:val="left"/>
      <w:pPr>
        <w:ind w:left="5760" w:hanging="360"/>
      </w:pPr>
    </w:lvl>
    <w:lvl w:ilvl="8" w:tplc="163EC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578E5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CF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42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4C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F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08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0E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0E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28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84BED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48E2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6E3E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C42B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383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6E0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2C2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EE2F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1C05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116E1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A1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B2C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46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EF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8F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63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0D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A6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095871"/>
    <w:multiLevelType w:val="hybridMultilevel"/>
    <w:tmpl w:val="410A7F12"/>
    <w:lvl w:ilvl="0" w:tplc="03481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E0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426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0F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C2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2A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05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41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6D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2049"/>
    <w:multiLevelType w:val="hybridMultilevel"/>
    <w:tmpl w:val="9306C9EC"/>
    <w:lvl w:ilvl="0" w:tplc="4050B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1CA2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AE8B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0CD5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DA04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4688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30A4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4A8B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90EC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C5004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CE08C" w:tentative="1">
      <w:start w:val="1"/>
      <w:numFmt w:val="lowerLetter"/>
      <w:lvlText w:val="%2."/>
      <w:lvlJc w:val="left"/>
      <w:pPr>
        <w:ind w:left="1440" w:hanging="360"/>
      </w:pPr>
    </w:lvl>
    <w:lvl w:ilvl="2" w:tplc="DE5AC6C6" w:tentative="1">
      <w:start w:val="1"/>
      <w:numFmt w:val="lowerRoman"/>
      <w:lvlText w:val="%3."/>
      <w:lvlJc w:val="right"/>
      <w:pPr>
        <w:ind w:left="2160" w:hanging="180"/>
      </w:pPr>
    </w:lvl>
    <w:lvl w:ilvl="3" w:tplc="2A848C1E" w:tentative="1">
      <w:start w:val="1"/>
      <w:numFmt w:val="decimal"/>
      <w:lvlText w:val="%4."/>
      <w:lvlJc w:val="left"/>
      <w:pPr>
        <w:ind w:left="2880" w:hanging="360"/>
      </w:pPr>
    </w:lvl>
    <w:lvl w:ilvl="4" w:tplc="EB0E2E6C" w:tentative="1">
      <w:start w:val="1"/>
      <w:numFmt w:val="lowerLetter"/>
      <w:lvlText w:val="%5."/>
      <w:lvlJc w:val="left"/>
      <w:pPr>
        <w:ind w:left="3600" w:hanging="360"/>
      </w:pPr>
    </w:lvl>
    <w:lvl w:ilvl="5" w:tplc="4F82B6FE" w:tentative="1">
      <w:start w:val="1"/>
      <w:numFmt w:val="lowerRoman"/>
      <w:lvlText w:val="%6."/>
      <w:lvlJc w:val="right"/>
      <w:pPr>
        <w:ind w:left="4320" w:hanging="180"/>
      </w:pPr>
    </w:lvl>
    <w:lvl w:ilvl="6" w:tplc="DBC6FAC2" w:tentative="1">
      <w:start w:val="1"/>
      <w:numFmt w:val="decimal"/>
      <w:lvlText w:val="%7."/>
      <w:lvlJc w:val="left"/>
      <w:pPr>
        <w:ind w:left="5040" w:hanging="360"/>
      </w:pPr>
    </w:lvl>
    <w:lvl w:ilvl="7" w:tplc="AAA87F4A" w:tentative="1">
      <w:start w:val="1"/>
      <w:numFmt w:val="lowerLetter"/>
      <w:lvlText w:val="%8."/>
      <w:lvlJc w:val="left"/>
      <w:pPr>
        <w:ind w:left="5760" w:hanging="360"/>
      </w:pPr>
    </w:lvl>
    <w:lvl w:ilvl="8" w:tplc="D220B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75C69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AE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64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E9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9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2E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AC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E6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81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84B3D"/>
    <w:multiLevelType w:val="hybridMultilevel"/>
    <w:tmpl w:val="63C4D504"/>
    <w:lvl w:ilvl="0" w:tplc="7C68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AF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6E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ED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65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AC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E7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46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A39D8"/>
    <w:multiLevelType w:val="hybridMultilevel"/>
    <w:tmpl w:val="CA8C068E"/>
    <w:lvl w:ilvl="0" w:tplc="13B2E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3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8C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2D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B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24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25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E4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28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8F0158"/>
    <w:multiLevelType w:val="hybridMultilevel"/>
    <w:tmpl w:val="607A8050"/>
    <w:lvl w:ilvl="0" w:tplc="EAD8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8F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40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5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22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06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CC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E7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6E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6599C"/>
    <w:multiLevelType w:val="hybridMultilevel"/>
    <w:tmpl w:val="5456D07C"/>
    <w:lvl w:ilvl="0" w:tplc="429CB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ED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05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E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2C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C4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88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F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AB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F0E4D"/>
    <w:multiLevelType w:val="hybridMultilevel"/>
    <w:tmpl w:val="9300DC76"/>
    <w:lvl w:ilvl="0" w:tplc="DB90B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8D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66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AF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EB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02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61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AA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56DAE"/>
    <w:multiLevelType w:val="hybridMultilevel"/>
    <w:tmpl w:val="06763D64"/>
    <w:lvl w:ilvl="0" w:tplc="36AA8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20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22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26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E7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0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06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87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CE3C96"/>
    <w:multiLevelType w:val="hybridMultilevel"/>
    <w:tmpl w:val="27704968"/>
    <w:lvl w:ilvl="0" w:tplc="D7E64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27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03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0B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8A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E2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C9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81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026"/>
    <w:multiLevelType w:val="hybridMultilevel"/>
    <w:tmpl w:val="4CEA17A0"/>
    <w:lvl w:ilvl="0" w:tplc="AE36D8C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CC4E32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3E4B3C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B4A64CC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7CE8E4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1189C7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E424D7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6E8D71E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A921FB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FFF06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A29498" w:tentative="1">
      <w:start w:val="1"/>
      <w:numFmt w:val="lowerLetter"/>
      <w:lvlText w:val="%2."/>
      <w:lvlJc w:val="left"/>
      <w:pPr>
        <w:ind w:left="1080" w:hanging="360"/>
      </w:pPr>
    </w:lvl>
    <w:lvl w:ilvl="2" w:tplc="129067B6" w:tentative="1">
      <w:start w:val="1"/>
      <w:numFmt w:val="lowerRoman"/>
      <w:lvlText w:val="%3."/>
      <w:lvlJc w:val="right"/>
      <w:pPr>
        <w:ind w:left="1800" w:hanging="180"/>
      </w:pPr>
    </w:lvl>
    <w:lvl w:ilvl="3" w:tplc="3808F794" w:tentative="1">
      <w:start w:val="1"/>
      <w:numFmt w:val="decimal"/>
      <w:lvlText w:val="%4."/>
      <w:lvlJc w:val="left"/>
      <w:pPr>
        <w:ind w:left="2520" w:hanging="360"/>
      </w:pPr>
    </w:lvl>
    <w:lvl w:ilvl="4" w:tplc="B3AA086E" w:tentative="1">
      <w:start w:val="1"/>
      <w:numFmt w:val="lowerLetter"/>
      <w:lvlText w:val="%5."/>
      <w:lvlJc w:val="left"/>
      <w:pPr>
        <w:ind w:left="3240" w:hanging="360"/>
      </w:pPr>
    </w:lvl>
    <w:lvl w:ilvl="5" w:tplc="BE38FB24" w:tentative="1">
      <w:start w:val="1"/>
      <w:numFmt w:val="lowerRoman"/>
      <w:lvlText w:val="%6."/>
      <w:lvlJc w:val="right"/>
      <w:pPr>
        <w:ind w:left="3960" w:hanging="180"/>
      </w:pPr>
    </w:lvl>
    <w:lvl w:ilvl="6" w:tplc="53985968" w:tentative="1">
      <w:start w:val="1"/>
      <w:numFmt w:val="decimal"/>
      <w:lvlText w:val="%7."/>
      <w:lvlJc w:val="left"/>
      <w:pPr>
        <w:ind w:left="4680" w:hanging="360"/>
      </w:pPr>
    </w:lvl>
    <w:lvl w:ilvl="7" w:tplc="5B56814E" w:tentative="1">
      <w:start w:val="1"/>
      <w:numFmt w:val="lowerLetter"/>
      <w:lvlText w:val="%8."/>
      <w:lvlJc w:val="left"/>
      <w:pPr>
        <w:ind w:left="5400" w:hanging="360"/>
      </w:pPr>
    </w:lvl>
    <w:lvl w:ilvl="8" w:tplc="2A349A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273CA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A1C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EA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F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07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A5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0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F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81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953A7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E6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EE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E3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06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9CE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E7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A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47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9904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2F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AC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60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6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05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B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6A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CC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8D581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C1A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3E28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4E0E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B2DC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8AA20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D25E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A411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145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22A69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D782C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3C6B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425F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EE96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8AC3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1251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7E9F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6A1D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B83E93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9002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EC89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F4BD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BCD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1E4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A2A2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0092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3612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8FD4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2E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4B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24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6E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4F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4D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0B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60647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40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CE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E3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09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E9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6B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82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AF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7108B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34D6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E4F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67B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0CFB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048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8C11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4897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9E7E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8ADA6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6B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8D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F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45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9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8C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8A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2085B"/>
    <w:multiLevelType w:val="hybridMultilevel"/>
    <w:tmpl w:val="9900318E"/>
    <w:lvl w:ilvl="0" w:tplc="D73A7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4D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BA6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C8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E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47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6E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82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EEC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7"/>
  </w:num>
  <w:num w:numId="2" w16cid:durableId="1958947001">
    <w:abstractNumId w:val="51"/>
  </w:num>
  <w:num w:numId="3" w16cid:durableId="186216370">
    <w:abstractNumId w:val="48"/>
  </w:num>
  <w:num w:numId="4" w16cid:durableId="1673992694">
    <w:abstractNumId w:val="33"/>
  </w:num>
  <w:num w:numId="5" w16cid:durableId="1154299709">
    <w:abstractNumId w:val="4"/>
  </w:num>
  <w:num w:numId="6" w16cid:durableId="1579288068">
    <w:abstractNumId w:val="56"/>
  </w:num>
  <w:num w:numId="7" w16cid:durableId="1028213758">
    <w:abstractNumId w:val="2"/>
  </w:num>
  <w:num w:numId="8" w16cid:durableId="787940985">
    <w:abstractNumId w:val="38"/>
  </w:num>
  <w:num w:numId="9" w16cid:durableId="1989552991">
    <w:abstractNumId w:val="52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2"/>
  </w:num>
  <w:num w:numId="15" w16cid:durableId="340089574">
    <w:abstractNumId w:val="27"/>
  </w:num>
  <w:num w:numId="16" w16cid:durableId="1787235905">
    <w:abstractNumId w:val="0"/>
  </w:num>
  <w:num w:numId="17" w16cid:durableId="1250232386">
    <w:abstractNumId w:val="54"/>
  </w:num>
  <w:num w:numId="18" w16cid:durableId="1265384484">
    <w:abstractNumId w:val="57"/>
  </w:num>
  <w:num w:numId="19" w16cid:durableId="1253582783">
    <w:abstractNumId w:val="3"/>
  </w:num>
  <w:num w:numId="20" w16cid:durableId="205341709">
    <w:abstractNumId w:val="31"/>
  </w:num>
  <w:num w:numId="21" w16cid:durableId="1562904569">
    <w:abstractNumId w:val="13"/>
  </w:num>
  <w:num w:numId="22" w16cid:durableId="265814350">
    <w:abstractNumId w:val="34"/>
  </w:num>
  <w:num w:numId="23" w16cid:durableId="1581524907">
    <w:abstractNumId w:val="5"/>
  </w:num>
  <w:num w:numId="24" w16cid:durableId="1059942969">
    <w:abstractNumId w:val="40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9"/>
  </w:num>
  <w:num w:numId="29" w16cid:durableId="1566453682">
    <w:abstractNumId w:val="53"/>
  </w:num>
  <w:num w:numId="30" w16cid:durableId="2020227938">
    <w:abstractNumId w:val="47"/>
  </w:num>
  <w:num w:numId="31" w16cid:durableId="132187767">
    <w:abstractNumId w:val="36"/>
  </w:num>
  <w:num w:numId="32" w16cid:durableId="2076196467">
    <w:abstractNumId w:val="58"/>
  </w:num>
  <w:num w:numId="33" w16cid:durableId="1245798845">
    <w:abstractNumId w:val="1"/>
  </w:num>
  <w:num w:numId="34" w16cid:durableId="1424689547">
    <w:abstractNumId w:val="30"/>
  </w:num>
  <w:num w:numId="35" w16cid:durableId="1080063664">
    <w:abstractNumId w:val="9"/>
  </w:num>
  <w:num w:numId="36" w16cid:durableId="549003824">
    <w:abstractNumId w:val="50"/>
  </w:num>
  <w:num w:numId="37" w16cid:durableId="1445882965">
    <w:abstractNumId w:val="35"/>
  </w:num>
  <w:num w:numId="38" w16cid:durableId="1277567758">
    <w:abstractNumId w:val="23"/>
  </w:num>
  <w:num w:numId="39" w16cid:durableId="193622140">
    <w:abstractNumId w:val="46"/>
  </w:num>
  <w:num w:numId="40" w16cid:durableId="618951611">
    <w:abstractNumId w:val="39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1"/>
  </w:num>
  <w:num w:numId="45" w16cid:durableId="209459221">
    <w:abstractNumId w:val="7"/>
  </w:num>
  <w:num w:numId="46" w16cid:durableId="619148307">
    <w:abstractNumId w:val="55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9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4"/>
  </w:num>
  <w:num w:numId="54" w16cid:durableId="808018548">
    <w:abstractNumId w:val="32"/>
  </w:num>
  <w:num w:numId="55" w16cid:durableId="1923180956">
    <w:abstractNumId w:val="45"/>
  </w:num>
  <w:num w:numId="56" w16cid:durableId="224492383">
    <w:abstractNumId w:val="43"/>
  </w:num>
  <w:num w:numId="57" w16cid:durableId="236482585">
    <w:abstractNumId w:val="28"/>
  </w:num>
  <w:num w:numId="58" w16cid:durableId="1806701489">
    <w:abstractNumId w:val="17"/>
  </w:num>
  <w:num w:numId="59" w16cid:durableId="1593970644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15E7D"/>
    <w:rsid w:val="0002052B"/>
    <w:rsid w:val="00030F2C"/>
    <w:rsid w:val="00045D0C"/>
    <w:rsid w:val="0005398D"/>
    <w:rsid w:val="000552EB"/>
    <w:rsid w:val="00057545"/>
    <w:rsid w:val="00060D3C"/>
    <w:rsid w:val="000611F0"/>
    <w:rsid w:val="00062A08"/>
    <w:rsid w:val="000669D3"/>
    <w:rsid w:val="00067558"/>
    <w:rsid w:val="000716E0"/>
    <w:rsid w:val="00071862"/>
    <w:rsid w:val="00082776"/>
    <w:rsid w:val="0008278C"/>
    <w:rsid w:val="00084EEE"/>
    <w:rsid w:val="0008620B"/>
    <w:rsid w:val="00090C04"/>
    <w:rsid w:val="00093BB0"/>
    <w:rsid w:val="00094D1A"/>
    <w:rsid w:val="0009692C"/>
    <w:rsid w:val="000A0F37"/>
    <w:rsid w:val="000A4908"/>
    <w:rsid w:val="000A523C"/>
    <w:rsid w:val="000A64D1"/>
    <w:rsid w:val="000A7CCA"/>
    <w:rsid w:val="000B14BA"/>
    <w:rsid w:val="000B4D41"/>
    <w:rsid w:val="000B557F"/>
    <w:rsid w:val="000B7065"/>
    <w:rsid w:val="000C31DB"/>
    <w:rsid w:val="000C33B8"/>
    <w:rsid w:val="000C3E3E"/>
    <w:rsid w:val="000C5007"/>
    <w:rsid w:val="000C5E3F"/>
    <w:rsid w:val="000C7710"/>
    <w:rsid w:val="000D1667"/>
    <w:rsid w:val="000F144F"/>
    <w:rsid w:val="00101557"/>
    <w:rsid w:val="00112D8C"/>
    <w:rsid w:val="00114D60"/>
    <w:rsid w:val="00115756"/>
    <w:rsid w:val="00121111"/>
    <w:rsid w:val="00125CB9"/>
    <w:rsid w:val="00131B30"/>
    <w:rsid w:val="001326D9"/>
    <w:rsid w:val="00133793"/>
    <w:rsid w:val="00135C9B"/>
    <w:rsid w:val="001509EA"/>
    <w:rsid w:val="00151453"/>
    <w:rsid w:val="00151FD3"/>
    <w:rsid w:val="001541A6"/>
    <w:rsid w:val="001626D5"/>
    <w:rsid w:val="0017573F"/>
    <w:rsid w:val="00176F27"/>
    <w:rsid w:val="00185635"/>
    <w:rsid w:val="00187C62"/>
    <w:rsid w:val="001A1189"/>
    <w:rsid w:val="001A4709"/>
    <w:rsid w:val="001B2695"/>
    <w:rsid w:val="001B2FF8"/>
    <w:rsid w:val="001B4E72"/>
    <w:rsid w:val="001B657E"/>
    <w:rsid w:val="001C3B4F"/>
    <w:rsid w:val="001C70AC"/>
    <w:rsid w:val="001C7FC7"/>
    <w:rsid w:val="001E181A"/>
    <w:rsid w:val="001E277D"/>
    <w:rsid w:val="001E7AF4"/>
    <w:rsid w:val="001F2397"/>
    <w:rsid w:val="001F3F86"/>
    <w:rsid w:val="001F416B"/>
    <w:rsid w:val="001F4779"/>
    <w:rsid w:val="001F5936"/>
    <w:rsid w:val="00207895"/>
    <w:rsid w:val="002123FC"/>
    <w:rsid w:val="0021337A"/>
    <w:rsid w:val="00214A93"/>
    <w:rsid w:val="0021563C"/>
    <w:rsid w:val="00216C0E"/>
    <w:rsid w:val="00223CC3"/>
    <w:rsid w:val="00224AD4"/>
    <w:rsid w:val="00227E1A"/>
    <w:rsid w:val="002307C4"/>
    <w:rsid w:val="00231C84"/>
    <w:rsid w:val="002329E4"/>
    <w:rsid w:val="00234057"/>
    <w:rsid w:val="002345B0"/>
    <w:rsid w:val="00234800"/>
    <w:rsid w:val="00234F0B"/>
    <w:rsid w:val="002361D4"/>
    <w:rsid w:val="00243038"/>
    <w:rsid w:val="00246A12"/>
    <w:rsid w:val="00246BCE"/>
    <w:rsid w:val="002476BF"/>
    <w:rsid w:val="0025016F"/>
    <w:rsid w:val="00250C81"/>
    <w:rsid w:val="00257DA0"/>
    <w:rsid w:val="002604B3"/>
    <w:rsid w:val="00263CCD"/>
    <w:rsid w:val="002656B9"/>
    <w:rsid w:val="00270D45"/>
    <w:rsid w:val="002767B5"/>
    <w:rsid w:val="00285B57"/>
    <w:rsid w:val="002A31AB"/>
    <w:rsid w:val="002B012B"/>
    <w:rsid w:val="002B44F5"/>
    <w:rsid w:val="002C174E"/>
    <w:rsid w:val="002C187E"/>
    <w:rsid w:val="002C4A55"/>
    <w:rsid w:val="002C52FF"/>
    <w:rsid w:val="002D0939"/>
    <w:rsid w:val="002D171E"/>
    <w:rsid w:val="002D5067"/>
    <w:rsid w:val="002D6425"/>
    <w:rsid w:val="002E0086"/>
    <w:rsid w:val="002E0C5F"/>
    <w:rsid w:val="002E2FEE"/>
    <w:rsid w:val="002F05FA"/>
    <w:rsid w:val="002F5042"/>
    <w:rsid w:val="002F52CD"/>
    <w:rsid w:val="00304B7E"/>
    <w:rsid w:val="00306A9F"/>
    <w:rsid w:val="00310BCB"/>
    <w:rsid w:val="0031171F"/>
    <w:rsid w:val="0031350A"/>
    <w:rsid w:val="003141DA"/>
    <w:rsid w:val="00315B07"/>
    <w:rsid w:val="0031636C"/>
    <w:rsid w:val="00325B31"/>
    <w:rsid w:val="00335846"/>
    <w:rsid w:val="00340A17"/>
    <w:rsid w:val="00344CAD"/>
    <w:rsid w:val="00352392"/>
    <w:rsid w:val="0035276B"/>
    <w:rsid w:val="00357585"/>
    <w:rsid w:val="00360657"/>
    <w:rsid w:val="003625C9"/>
    <w:rsid w:val="003650EF"/>
    <w:rsid w:val="00367730"/>
    <w:rsid w:val="003720AE"/>
    <w:rsid w:val="00372C99"/>
    <w:rsid w:val="00376733"/>
    <w:rsid w:val="0037780D"/>
    <w:rsid w:val="003802A6"/>
    <w:rsid w:val="00383867"/>
    <w:rsid w:val="00386C38"/>
    <w:rsid w:val="0038715C"/>
    <w:rsid w:val="003926FB"/>
    <w:rsid w:val="00393A63"/>
    <w:rsid w:val="003A0998"/>
    <w:rsid w:val="003A26B1"/>
    <w:rsid w:val="003A5153"/>
    <w:rsid w:val="003A57FC"/>
    <w:rsid w:val="003A5B2D"/>
    <w:rsid w:val="003A5CD6"/>
    <w:rsid w:val="003A676F"/>
    <w:rsid w:val="003B22F2"/>
    <w:rsid w:val="003B5818"/>
    <w:rsid w:val="003B6D04"/>
    <w:rsid w:val="003C02CC"/>
    <w:rsid w:val="003C1296"/>
    <w:rsid w:val="003C26AC"/>
    <w:rsid w:val="003C313A"/>
    <w:rsid w:val="003C3CD4"/>
    <w:rsid w:val="003C7B0F"/>
    <w:rsid w:val="003D61BD"/>
    <w:rsid w:val="003E1AE3"/>
    <w:rsid w:val="003E20E4"/>
    <w:rsid w:val="003E2550"/>
    <w:rsid w:val="003E483A"/>
    <w:rsid w:val="003F0274"/>
    <w:rsid w:val="003F242D"/>
    <w:rsid w:val="003F46F5"/>
    <w:rsid w:val="003F552C"/>
    <w:rsid w:val="0040036F"/>
    <w:rsid w:val="00401EE7"/>
    <w:rsid w:val="00404284"/>
    <w:rsid w:val="00405740"/>
    <w:rsid w:val="00405E1F"/>
    <w:rsid w:val="00406324"/>
    <w:rsid w:val="0040666F"/>
    <w:rsid w:val="004111CA"/>
    <w:rsid w:val="00420754"/>
    <w:rsid w:val="004231CE"/>
    <w:rsid w:val="00427D95"/>
    <w:rsid w:val="00431150"/>
    <w:rsid w:val="004316A1"/>
    <w:rsid w:val="00432198"/>
    <w:rsid w:val="00433DDB"/>
    <w:rsid w:val="004365A0"/>
    <w:rsid w:val="004469D1"/>
    <w:rsid w:val="00450B48"/>
    <w:rsid w:val="00451488"/>
    <w:rsid w:val="004637E0"/>
    <w:rsid w:val="00473215"/>
    <w:rsid w:val="00474722"/>
    <w:rsid w:val="0047569E"/>
    <w:rsid w:val="00475DEC"/>
    <w:rsid w:val="004779D6"/>
    <w:rsid w:val="00481CEE"/>
    <w:rsid w:val="004822D7"/>
    <w:rsid w:val="00486E59"/>
    <w:rsid w:val="004925EB"/>
    <w:rsid w:val="004944AC"/>
    <w:rsid w:val="00494A5A"/>
    <w:rsid w:val="00495741"/>
    <w:rsid w:val="004967A8"/>
    <w:rsid w:val="00497295"/>
    <w:rsid w:val="004A40C3"/>
    <w:rsid w:val="004B4990"/>
    <w:rsid w:val="004B65BE"/>
    <w:rsid w:val="004C4CA2"/>
    <w:rsid w:val="004D2567"/>
    <w:rsid w:val="004D5A90"/>
    <w:rsid w:val="004D7356"/>
    <w:rsid w:val="004E0928"/>
    <w:rsid w:val="004E122D"/>
    <w:rsid w:val="004E520B"/>
    <w:rsid w:val="004E7231"/>
    <w:rsid w:val="004F06F5"/>
    <w:rsid w:val="00505E00"/>
    <w:rsid w:val="00511DE9"/>
    <w:rsid w:val="00512075"/>
    <w:rsid w:val="00514857"/>
    <w:rsid w:val="0052204D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1611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1322"/>
    <w:rsid w:val="005C667E"/>
    <w:rsid w:val="005D5A2B"/>
    <w:rsid w:val="005D6867"/>
    <w:rsid w:val="005E09B9"/>
    <w:rsid w:val="005E5244"/>
    <w:rsid w:val="005E6EAF"/>
    <w:rsid w:val="005F2467"/>
    <w:rsid w:val="005F397F"/>
    <w:rsid w:val="005F3A8A"/>
    <w:rsid w:val="005F65DC"/>
    <w:rsid w:val="005F755D"/>
    <w:rsid w:val="00602913"/>
    <w:rsid w:val="006124B9"/>
    <w:rsid w:val="00612E3D"/>
    <w:rsid w:val="00617A45"/>
    <w:rsid w:val="006201CA"/>
    <w:rsid w:val="0062396F"/>
    <w:rsid w:val="00623C29"/>
    <w:rsid w:val="00626D81"/>
    <w:rsid w:val="00631ADC"/>
    <w:rsid w:val="006324D6"/>
    <w:rsid w:val="00646D26"/>
    <w:rsid w:val="006473AF"/>
    <w:rsid w:val="00647957"/>
    <w:rsid w:val="006500D4"/>
    <w:rsid w:val="00655325"/>
    <w:rsid w:val="0065770D"/>
    <w:rsid w:val="006601B2"/>
    <w:rsid w:val="006653F8"/>
    <w:rsid w:val="00665D4F"/>
    <w:rsid w:val="006758A8"/>
    <w:rsid w:val="00677F02"/>
    <w:rsid w:val="006806A3"/>
    <w:rsid w:val="00692104"/>
    <w:rsid w:val="00694515"/>
    <w:rsid w:val="006A018F"/>
    <w:rsid w:val="006A3875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4CB6"/>
    <w:rsid w:val="006E5557"/>
    <w:rsid w:val="006E578E"/>
    <w:rsid w:val="006E6090"/>
    <w:rsid w:val="006E6E69"/>
    <w:rsid w:val="006F3BB4"/>
    <w:rsid w:val="006F4EEE"/>
    <w:rsid w:val="006F5AE8"/>
    <w:rsid w:val="006F63DD"/>
    <w:rsid w:val="00704041"/>
    <w:rsid w:val="0070470E"/>
    <w:rsid w:val="00705056"/>
    <w:rsid w:val="00705A6C"/>
    <w:rsid w:val="00707452"/>
    <w:rsid w:val="007148DE"/>
    <w:rsid w:val="00715F7E"/>
    <w:rsid w:val="00717976"/>
    <w:rsid w:val="00717A37"/>
    <w:rsid w:val="00730325"/>
    <w:rsid w:val="007341F3"/>
    <w:rsid w:val="007361E7"/>
    <w:rsid w:val="007376EC"/>
    <w:rsid w:val="00742398"/>
    <w:rsid w:val="00745C61"/>
    <w:rsid w:val="00746070"/>
    <w:rsid w:val="00755523"/>
    <w:rsid w:val="0076061E"/>
    <w:rsid w:val="00763E67"/>
    <w:rsid w:val="0076446C"/>
    <w:rsid w:val="00771DBC"/>
    <w:rsid w:val="00775222"/>
    <w:rsid w:val="0077573C"/>
    <w:rsid w:val="007813DE"/>
    <w:rsid w:val="00781EDA"/>
    <w:rsid w:val="007822AC"/>
    <w:rsid w:val="00784682"/>
    <w:rsid w:val="00786907"/>
    <w:rsid w:val="00790737"/>
    <w:rsid w:val="00794DFD"/>
    <w:rsid w:val="007959E4"/>
    <w:rsid w:val="007A49E3"/>
    <w:rsid w:val="007C0D0B"/>
    <w:rsid w:val="007C22E6"/>
    <w:rsid w:val="007D16CC"/>
    <w:rsid w:val="007E010A"/>
    <w:rsid w:val="007E5AF7"/>
    <w:rsid w:val="007F03A9"/>
    <w:rsid w:val="007F1671"/>
    <w:rsid w:val="007F1B57"/>
    <w:rsid w:val="00800BD6"/>
    <w:rsid w:val="0080263D"/>
    <w:rsid w:val="00805588"/>
    <w:rsid w:val="00807C8E"/>
    <w:rsid w:val="008105EC"/>
    <w:rsid w:val="00812BA0"/>
    <w:rsid w:val="00813A91"/>
    <w:rsid w:val="00814E1B"/>
    <w:rsid w:val="00815A8F"/>
    <w:rsid w:val="00816BCB"/>
    <w:rsid w:val="008177F5"/>
    <w:rsid w:val="00817A3A"/>
    <w:rsid w:val="00830D96"/>
    <w:rsid w:val="00831197"/>
    <w:rsid w:val="008318B8"/>
    <w:rsid w:val="008326C6"/>
    <w:rsid w:val="00840569"/>
    <w:rsid w:val="00841B63"/>
    <w:rsid w:val="0084442C"/>
    <w:rsid w:val="00845C62"/>
    <w:rsid w:val="00853281"/>
    <w:rsid w:val="00853BD8"/>
    <w:rsid w:val="00855DC5"/>
    <w:rsid w:val="00857B0D"/>
    <w:rsid w:val="00876529"/>
    <w:rsid w:val="0088152A"/>
    <w:rsid w:val="0088168C"/>
    <w:rsid w:val="008840FD"/>
    <w:rsid w:val="008900B0"/>
    <w:rsid w:val="0089134E"/>
    <w:rsid w:val="00892DA1"/>
    <w:rsid w:val="008A5877"/>
    <w:rsid w:val="008B0C9D"/>
    <w:rsid w:val="008B11F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2B2"/>
    <w:rsid w:val="008F05C0"/>
    <w:rsid w:val="008F3C8A"/>
    <w:rsid w:val="008F514A"/>
    <w:rsid w:val="008F5FAB"/>
    <w:rsid w:val="0090086E"/>
    <w:rsid w:val="009041FC"/>
    <w:rsid w:val="00905C74"/>
    <w:rsid w:val="009068F0"/>
    <w:rsid w:val="00911BD3"/>
    <w:rsid w:val="00912FCE"/>
    <w:rsid w:val="00915473"/>
    <w:rsid w:val="00915C01"/>
    <w:rsid w:val="0091614E"/>
    <w:rsid w:val="00920B88"/>
    <w:rsid w:val="0092376F"/>
    <w:rsid w:val="00923ED5"/>
    <w:rsid w:val="00937BD1"/>
    <w:rsid w:val="00937F6F"/>
    <w:rsid w:val="00940D7B"/>
    <w:rsid w:val="00943E5F"/>
    <w:rsid w:val="009500F8"/>
    <w:rsid w:val="009531B2"/>
    <w:rsid w:val="00957A48"/>
    <w:rsid w:val="00960218"/>
    <w:rsid w:val="009663FD"/>
    <w:rsid w:val="0096734B"/>
    <w:rsid w:val="00971967"/>
    <w:rsid w:val="00973362"/>
    <w:rsid w:val="009776DF"/>
    <w:rsid w:val="00982709"/>
    <w:rsid w:val="00982A3A"/>
    <w:rsid w:val="00984F37"/>
    <w:rsid w:val="009856D3"/>
    <w:rsid w:val="00985919"/>
    <w:rsid w:val="00985A3D"/>
    <w:rsid w:val="00985C34"/>
    <w:rsid w:val="00991885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1FDF"/>
    <w:rsid w:val="009C4DD6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3965"/>
    <w:rsid w:val="00A14BB1"/>
    <w:rsid w:val="00A15977"/>
    <w:rsid w:val="00A23600"/>
    <w:rsid w:val="00A2531D"/>
    <w:rsid w:val="00A25A3A"/>
    <w:rsid w:val="00A31E87"/>
    <w:rsid w:val="00A36AAC"/>
    <w:rsid w:val="00A375BC"/>
    <w:rsid w:val="00A55380"/>
    <w:rsid w:val="00A57C38"/>
    <w:rsid w:val="00A60B2C"/>
    <w:rsid w:val="00A61C5B"/>
    <w:rsid w:val="00A637BE"/>
    <w:rsid w:val="00A67417"/>
    <w:rsid w:val="00A7130D"/>
    <w:rsid w:val="00A71E39"/>
    <w:rsid w:val="00A72995"/>
    <w:rsid w:val="00A759FD"/>
    <w:rsid w:val="00A76602"/>
    <w:rsid w:val="00A771FA"/>
    <w:rsid w:val="00A82474"/>
    <w:rsid w:val="00A83B63"/>
    <w:rsid w:val="00A83FEE"/>
    <w:rsid w:val="00A86000"/>
    <w:rsid w:val="00A95B31"/>
    <w:rsid w:val="00AA2594"/>
    <w:rsid w:val="00AA4AE4"/>
    <w:rsid w:val="00AA4B6C"/>
    <w:rsid w:val="00AA5CD0"/>
    <w:rsid w:val="00AB1FA0"/>
    <w:rsid w:val="00AC21B7"/>
    <w:rsid w:val="00AD42BB"/>
    <w:rsid w:val="00AD6C09"/>
    <w:rsid w:val="00AE2293"/>
    <w:rsid w:val="00AE635A"/>
    <w:rsid w:val="00AF206E"/>
    <w:rsid w:val="00AF231A"/>
    <w:rsid w:val="00AF283D"/>
    <w:rsid w:val="00AF2B49"/>
    <w:rsid w:val="00AF5586"/>
    <w:rsid w:val="00AF78D6"/>
    <w:rsid w:val="00B00F98"/>
    <w:rsid w:val="00B029CA"/>
    <w:rsid w:val="00B03EB6"/>
    <w:rsid w:val="00B066B4"/>
    <w:rsid w:val="00B119E1"/>
    <w:rsid w:val="00B17B9B"/>
    <w:rsid w:val="00B22DEC"/>
    <w:rsid w:val="00B234D3"/>
    <w:rsid w:val="00B23C49"/>
    <w:rsid w:val="00B276B6"/>
    <w:rsid w:val="00B320D8"/>
    <w:rsid w:val="00B4009B"/>
    <w:rsid w:val="00B44411"/>
    <w:rsid w:val="00B46374"/>
    <w:rsid w:val="00B505A9"/>
    <w:rsid w:val="00B5579D"/>
    <w:rsid w:val="00B57349"/>
    <w:rsid w:val="00B6486C"/>
    <w:rsid w:val="00B662AD"/>
    <w:rsid w:val="00B67E92"/>
    <w:rsid w:val="00B81836"/>
    <w:rsid w:val="00B82F1B"/>
    <w:rsid w:val="00B835B9"/>
    <w:rsid w:val="00B91C28"/>
    <w:rsid w:val="00B96F6B"/>
    <w:rsid w:val="00BA074A"/>
    <w:rsid w:val="00BA0AC2"/>
    <w:rsid w:val="00BA32E2"/>
    <w:rsid w:val="00BA3AB6"/>
    <w:rsid w:val="00BA4C8C"/>
    <w:rsid w:val="00BA513E"/>
    <w:rsid w:val="00BA5C1C"/>
    <w:rsid w:val="00BB3083"/>
    <w:rsid w:val="00BC2694"/>
    <w:rsid w:val="00BC32B2"/>
    <w:rsid w:val="00BC38BC"/>
    <w:rsid w:val="00BD06ED"/>
    <w:rsid w:val="00BD0BA7"/>
    <w:rsid w:val="00BD1BBA"/>
    <w:rsid w:val="00BD6566"/>
    <w:rsid w:val="00BD6FAA"/>
    <w:rsid w:val="00BE3616"/>
    <w:rsid w:val="00BF1CDE"/>
    <w:rsid w:val="00BF362D"/>
    <w:rsid w:val="00C00F0F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42FD0"/>
    <w:rsid w:val="00C522C8"/>
    <w:rsid w:val="00C52B69"/>
    <w:rsid w:val="00C63C74"/>
    <w:rsid w:val="00C713A0"/>
    <w:rsid w:val="00C754DB"/>
    <w:rsid w:val="00C760C3"/>
    <w:rsid w:val="00C872D6"/>
    <w:rsid w:val="00C9250D"/>
    <w:rsid w:val="00C92E6E"/>
    <w:rsid w:val="00C95721"/>
    <w:rsid w:val="00CA08B2"/>
    <w:rsid w:val="00CB4BFE"/>
    <w:rsid w:val="00CC045E"/>
    <w:rsid w:val="00CC403B"/>
    <w:rsid w:val="00CC696A"/>
    <w:rsid w:val="00CD0203"/>
    <w:rsid w:val="00CD164D"/>
    <w:rsid w:val="00CD6804"/>
    <w:rsid w:val="00CD6B8A"/>
    <w:rsid w:val="00CE7F76"/>
    <w:rsid w:val="00CF0D76"/>
    <w:rsid w:val="00CF105A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303F9"/>
    <w:rsid w:val="00D33177"/>
    <w:rsid w:val="00D346E9"/>
    <w:rsid w:val="00D3491B"/>
    <w:rsid w:val="00D37170"/>
    <w:rsid w:val="00D407BB"/>
    <w:rsid w:val="00D419CD"/>
    <w:rsid w:val="00D42505"/>
    <w:rsid w:val="00D456D1"/>
    <w:rsid w:val="00D45D80"/>
    <w:rsid w:val="00D46529"/>
    <w:rsid w:val="00D477F3"/>
    <w:rsid w:val="00D47F38"/>
    <w:rsid w:val="00D531E2"/>
    <w:rsid w:val="00D55CFC"/>
    <w:rsid w:val="00D65D51"/>
    <w:rsid w:val="00D73243"/>
    <w:rsid w:val="00D77374"/>
    <w:rsid w:val="00D8581E"/>
    <w:rsid w:val="00D85B23"/>
    <w:rsid w:val="00D85DFB"/>
    <w:rsid w:val="00D85E32"/>
    <w:rsid w:val="00D90063"/>
    <w:rsid w:val="00D907B5"/>
    <w:rsid w:val="00D92921"/>
    <w:rsid w:val="00D953C5"/>
    <w:rsid w:val="00D96465"/>
    <w:rsid w:val="00DA2A32"/>
    <w:rsid w:val="00DA4105"/>
    <w:rsid w:val="00DA55C6"/>
    <w:rsid w:val="00DA6CA4"/>
    <w:rsid w:val="00DB2172"/>
    <w:rsid w:val="00DB3A45"/>
    <w:rsid w:val="00DB3AD5"/>
    <w:rsid w:val="00DB4A50"/>
    <w:rsid w:val="00DC0271"/>
    <w:rsid w:val="00DC0B49"/>
    <w:rsid w:val="00DC0DA0"/>
    <w:rsid w:val="00DC2273"/>
    <w:rsid w:val="00DC32AE"/>
    <w:rsid w:val="00DD3923"/>
    <w:rsid w:val="00DD62CC"/>
    <w:rsid w:val="00DE2AC8"/>
    <w:rsid w:val="00DF0547"/>
    <w:rsid w:val="00E03285"/>
    <w:rsid w:val="00E113EB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37BB5"/>
    <w:rsid w:val="00E43220"/>
    <w:rsid w:val="00E46187"/>
    <w:rsid w:val="00E464B1"/>
    <w:rsid w:val="00E47BAF"/>
    <w:rsid w:val="00E500B6"/>
    <w:rsid w:val="00E54543"/>
    <w:rsid w:val="00E55C8E"/>
    <w:rsid w:val="00E60522"/>
    <w:rsid w:val="00E620D6"/>
    <w:rsid w:val="00E64625"/>
    <w:rsid w:val="00E74E75"/>
    <w:rsid w:val="00E76B28"/>
    <w:rsid w:val="00E81002"/>
    <w:rsid w:val="00E97922"/>
    <w:rsid w:val="00E97FDC"/>
    <w:rsid w:val="00EA417B"/>
    <w:rsid w:val="00EB5B3D"/>
    <w:rsid w:val="00EB7A57"/>
    <w:rsid w:val="00EC4533"/>
    <w:rsid w:val="00EC4FF4"/>
    <w:rsid w:val="00EC7869"/>
    <w:rsid w:val="00EC7B11"/>
    <w:rsid w:val="00ED1544"/>
    <w:rsid w:val="00ED2443"/>
    <w:rsid w:val="00ED70F2"/>
    <w:rsid w:val="00EE2C38"/>
    <w:rsid w:val="00EE5794"/>
    <w:rsid w:val="00EE7275"/>
    <w:rsid w:val="00F015AB"/>
    <w:rsid w:val="00F02482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A22"/>
    <w:rsid w:val="00F50DB0"/>
    <w:rsid w:val="00F530FA"/>
    <w:rsid w:val="00F53153"/>
    <w:rsid w:val="00F67CCD"/>
    <w:rsid w:val="00F72AA8"/>
    <w:rsid w:val="00F73C10"/>
    <w:rsid w:val="00F741BC"/>
    <w:rsid w:val="00F85DF6"/>
    <w:rsid w:val="00F86038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17A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0B4E81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D1854-D2B9-427A-BA57-A32184D92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purl.org/dc/dcmitype/"/>
    <ds:schemaRef ds:uri="http://schemas.microsoft.com/office/2006/documentManagement/types"/>
    <ds:schemaRef ds:uri="7e224511-22fe-430e-9ba3-f6c24b2545b5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6bb5b03-73c0-4fd8-91ab-e0fa8b32119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167</cp:revision>
  <dcterms:created xsi:type="dcterms:W3CDTF">2023-06-14T18:41:00Z</dcterms:created>
  <dcterms:modified xsi:type="dcterms:W3CDTF">2024-03-28T19:28:00Z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